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1CEB" w14:textId="77777777" w:rsidR="00CF622D" w:rsidRPr="0092545A" w:rsidRDefault="00CF622D" w:rsidP="00CF622D">
      <w:pPr>
        <w:jc w:val="center"/>
        <w:rPr>
          <w:b/>
          <w:bCs/>
          <w:sz w:val="28"/>
          <w:szCs w:val="28"/>
        </w:rPr>
      </w:pPr>
      <w:r w:rsidRPr="0092545A">
        <w:rPr>
          <w:b/>
          <w:bCs/>
          <w:sz w:val="28"/>
          <w:szCs w:val="28"/>
        </w:rPr>
        <w:t>BIGFORK LAND USE ADVISORY COMMITTEE</w:t>
      </w:r>
    </w:p>
    <w:p w14:paraId="7FCA0EC0" w14:textId="08B99CE3" w:rsidR="00CF622D" w:rsidRPr="0092545A" w:rsidRDefault="00CF622D" w:rsidP="00CF622D">
      <w:pPr>
        <w:jc w:val="center"/>
        <w:rPr>
          <w:b/>
          <w:bCs/>
          <w:sz w:val="28"/>
          <w:szCs w:val="28"/>
        </w:rPr>
      </w:pPr>
      <w:r w:rsidRPr="0092545A">
        <w:rPr>
          <w:b/>
          <w:bCs/>
          <w:sz w:val="28"/>
          <w:szCs w:val="28"/>
        </w:rPr>
        <w:t>Draft Minutes Thursd</w:t>
      </w:r>
      <w:r>
        <w:rPr>
          <w:b/>
          <w:bCs/>
          <w:sz w:val="28"/>
          <w:szCs w:val="28"/>
        </w:rPr>
        <w:t>ay April 30, 2026</w:t>
      </w:r>
    </w:p>
    <w:p w14:paraId="05A4E27A" w14:textId="77777777" w:rsidR="00CF622D" w:rsidRPr="0092545A" w:rsidRDefault="00CF622D" w:rsidP="00CF622D">
      <w:pPr>
        <w:jc w:val="center"/>
        <w:rPr>
          <w:rFonts w:cs="Times New Roman"/>
          <w:b/>
          <w:sz w:val="28"/>
          <w:szCs w:val="28"/>
        </w:rPr>
      </w:pPr>
      <w:r w:rsidRPr="0092545A">
        <w:rPr>
          <w:rFonts w:cs="Times New Roman"/>
          <w:b/>
          <w:sz w:val="28"/>
          <w:szCs w:val="28"/>
        </w:rPr>
        <w:t>4:00 PM Bethany Lutheran Church – Downstairs Meeting Room</w:t>
      </w:r>
    </w:p>
    <w:p w14:paraId="21910637" w14:textId="40BEF10C" w:rsidR="00CF622D" w:rsidRDefault="00CF622D" w:rsidP="00CF622D">
      <w:pPr>
        <w:tabs>
          <w:tab w:val="left" w:pos="4140"/>
        </w:tabs>
        <w:jc w:val="center"/>
        <w:rPr>
          <w:rFonts w:cs="Times New Roman"/>
          <w:b/>
          <w:sz w:val="28"/>
          <w:szCs w:val="28"/>
        </w:rPr>
      </w:pPr>
      <w:r>
        <w:rPr>
          <w:rFonts w:cs="Times New Roman"/>
          <w:b/>
          <w:sz w:val="28"/>
          <w:szCs w:val="28"/>
        </w:rPr>
        <w:t>Neighborhood Plan Workshop</w:t>
      </w:r>
    </w:p>
    <w:p w14:paraId="41557601" w14:textId="77777777" w:rsidR="00CF622D" w:rsidRPr="006F7D82" w:rsidRDefault="00CF622D" w:rsidP="00CF622D">
      <w:pPr>
        <w:tabs>
          <w:tab w:val="left" w:pos="4140"/>
        </w:tabs>
        <w:jc w:val="center"/>
        <w:rPr>
          <w:rFonts w:cs="Times New Roman"/>
          <w:b/>
          <w:sz w:val="28"/>
          <w:szCs w:val="28"/>
        </w:rPr>
      </w:pPr>
    </w:p>
    <w:p w14:paraId="53A81FAE" w14:textId="4B551A42" w:rsidR="00CF622D" w:rsidRPr="006F7D82" w:rsidRDefault="00CF622D" w:rsidP="00CF622D">
      <w:pPr>
        <w:rPr>
          <w:rFonts w:cs="Times New Roman"/>
          <w:sz w:val="28"/>
          <w:szCs w:val="28"/>
        </w:rPr>
      </w:pPr>
      <w:r w:rsidRPr="006F7D82">
        <w:rPr>
          <w:rFonts w:cs="Times New Roman"/>
          <w:sz w:val="28"/>
          <w:szCs w:val="28"/>
        </w:rPr>
        <w:t xml:space="preserve">Chairwoman Susan Johnson called the meeting to order at </w:t>
      </w:r>
      <w:r w:rsidR="00662501">
        <w:rPr>
          <w:rFonts w:cs="Times New Roman"/>
          <w:sz w:val="28"/>
          <w:szCs w:val="28"/>
        </w:rPr>
        <w:t xml:space="preserve">4:09 </w:t>
      </w:r>
      <w:r w:rsidRPr="006F7D82">
        <w:rPr>
          <w:rFonts w:cs="Times New Roman"/>
          <w:sz w:val="28"/>
          <w:szCs w:val="28"/>
        </w:rPr>
        <w:t>p.m.</w:t>
      </w:r>
    </w:p>
    <w:p w14:paraId="73D43CC9" w14:textId="77777777" w:rsidR="00CF622D" w:rsidRPr="006F7D82" w:rsidRDefault="00CF622D" w:rsidP="00CF622D">
      <w:pPr>
        <w:rPr>
          <w:rFonts w:cs="Times New Roman"/>
          <w:sz w:val="28"/>
          <w:szCs w:val="28"/>
        </w:rPr>
      </w:pPr>
    </w:p>
    <w:p w14:paraId="302CDE69" w14:textId="14F2CC97" w:rsidR="00CF622D" w:rsidRPr="006F7D82" w:rsidRDefault="00CF622D" w:rsidP="00CF622D">
      <w:pPr>
        <w:rPr>
          <w:rFonts w:cs="Times New Roman"/>
          <w:sz w:val="28"/>
          <w:szCs w:val="28"/>
        </w:rPr>
      </w:pPr>
      <w:r w:rsidRPr="006F7D82">
        <w:rPr>
          <w:rFonts w:cs="Times New Roman"/>
          <w:b/>
          <w:sz w:val="28"/>
          <w:szCs w:val="28"/>
        </w:rPr>
        <w:t>Present:</w:t>
      </w:r>
      <w:r w:rsidRPr="006F7D82">
        <w:rPr>
          <w:rFonts w:cs="Times New Roman"/>
          <w:sz w:val="28"/>
          <w:szCs w:val="28"/>
        </w:rPr>
        <w:t xml:space="preserve">  Committee member attendees: </w:t>
      </w:r>
      <w:r w:rsidR="00662501">
        <w:rPr>
          <w:rFonts w:cs="Times New Roman"/>
          <w:sz w:val="28"/>
          <w:szCs w:val="28"/>
        </w:rPr>
        <w:t>Susan Johnson, Laura Perry, Richard Michaud, and Shelley Anderson</w:t>
      </w:r>
      <w:r w:rsidRPr="006F7D82">
        <w:rPr>
          <w:rFonts w:cs="Times New Roman"/>
          <w:sz w:val="28"/>
          <w:szCs w:val="28"/>
        </w:rPr>
        <w:t>; absent w</w:t>
      </w:r>
      <w:r>
        <w:rPr>
          <w:rFonts w:cs="Times New Roman"/>
          <w:sz w:val="28"/>
          <w:szCs w:val="28"/>
        </w:rPr>
        <w:t xml:space="preserve">as </w:t>
      </w:r>
      <w:r w:rsidR="00662501">
        <w:rPr>
          <w:rFonts w:cs="Times New Roman"/>
          <w:sz w:val="28"/>
          <w:szCs w:val="28"/>
        </w:rPr>
        <w:t xml:space="preserve">Jerry Sorensen, Chany Ockert, and Dan Cotman. </w:t>
      </w:r>
      <w:r w:rsidRPr="006F7D82">
        <w:rPr>
          <w:rFonts w:cs="Times New Roman"/>
          <w:sz w:val="28"/>
          <w:szCs w:val="28"/>
        </w:rPr>
        <w:t xml:space="preserve">Public: </w:t>
      </w:r>
      <w:r w:rsidR="00662501">
        <w:rPr>
          <w:rFonts w:cs="Times New Roman"/>
          <w:sz w:val="28"/>
          <w:szCs w:val="28"/>
        </w:rPr>
        <w:t>None</w:t>
      </w:r>
      <w:r w:rsidRPr="006F7D82">
        <w:rPr>
          <w:rFonts w:cs="Times New Roman"/>
          <w:sz w:val="28"/>
          <w:szCs w:val="28"/>
        </w:rPr>
        <w:t>; Flathead Planning and Zoning:</w:t>
      </w:r>
      <w:r>
        <w:rPr>
          <w:rFonts w:cs="Times New Roman"/>
          <w:sz w:val="28"/>
          <w:szCs w:val="28"/>
        </w:rPr>
        <w:t xml:space="preserve"> </w:t>
      </w:r>
      <w:r w:rsidR="00662501">
        <w:rPr>
          <w:rFonts w:cs="Times New Roman"/>
          <w:sz w:val="28"/>
          <w:szCs w:val="28"/>
        </w:rPr>
        <w:t>None.</w:t>
      </w:r>
    </w:p>
    <w:p w14:paraId="445D317E" w14:textId="77777777" w:rsidR="00CF622D" w:rsidRDefault="00CF622D" w:rsidP="00CF622D">
      <w:pPr>
        <w:rPr>
          <w:rFonts w:cs="Times New Roman"/>
          <w:sz w:val="28"/>
          <w:szCs w:val="28"/>
        </w:rPr>
      </w:pPr>
    </w:p>
    <w:p w14:paraId="46409653" w14:textId="77777777" w:rsidR="00CF622D" w:rsidRPr="00EA172E" w:rsidRDefault="00CF622D" w:rsidP="00CF622D">
      <w:pPr>
        <w:rPr>
          <w:rFonts w:cs="Times New Roman"/>
          <w:b/>
          <w:bCs/>
          <w:sz w:val="28"/>
          <w:szCs w:val="28"/>
        </w:rPr>
      </w:pPr>
      <w:r w:rsidRPr="00EA172E">
        <w:rPr>
          <w:rFonts w:cs="Times New Roman"/>
          <w:b/>
          <w:bCs/>
          <w:sz w:val="28"/>
          <w:szCs w:val="28"/>
        </w:rPr>
        <w:t>Public Comment:</w:t>
      </w:r>
    </w:p>
    <w:p w14:paraId="36D3C90B" w14:textId="24C66001" w:rsidR="00CF622D" w:rsidRDefault="00CF622D" w:rsidP="00CF622D">
      <w:pPr>
        <w:rPr>
          <w:rFonts w:cs="Times New Roman"/>
          <w:sz w:val="28"/>
          <w:szCs w:val="28"/>
        </w:rPr>
      </w:pPr>
      <w:r>
        <w:rPr>
          <w:rFonts w:cs="Times New Roman"/>
          <w:sz w:val="28"/>
          <w:szCs w:val="28"/>
        </w:rPr>
        <w:t>None</w:t>
      </w:r>
    </w:p>
    <w:p w14:paraId="4F4155A7" w14:textId="77777777" w:rsidR="00CF622D" w:rsidRPr="00CF622D" w:rsidRDefault="00CF622D" w:rsidP="00CF622D">
      <w:pPr>
        <w:rPr>
          <w:rFonts w:cs="Times New Roman"/>
          <w:sz w:val="28"/>
          <w:szCs w:val="28"/>
        </w:rPr>
      </w:pPr>
    </w:p>
    <w:p w14:paraId="75D46B22" w14:textId="5EDC0689" w:rsidR="00CF622D" w:rsidRPr="006F7D82" w:rsidRDefault="00CF622D" w:rsidP="00CF622D">
      <w:pPr>
        <w:rPr>
          <w:rFonts w:cs="Times New Roman"/>
          <w:sz w:val="28"/>
          <w:szCs w:val="28"/>
        </w:rPr>
      </w:pPr>
      <w:r w:rsidRPr="006F7D82">
        <w:rPr>
          <w:rFonts w:cs="Times New Roman"/>
          <w:sz w:val="28"/>
          <w:szCs w:val="28"/>
        </w:rPr>
        <w:t>The agenda was approved (m/s,</w:t>
      </w:r>
      <w:r>
        <w:rPr>
          <w:rFonts w:cs="Times New Roman"/>
          <w:sz w:val="28"/>
          <w:szCs w:val="28"/>
        </w:rPr>
        <w:t xml:space="preserve"> </w:t>
      </w:r>
      <w:r w:rsidR="00662501">
        <w:rPr>
          <w:rFonts w:cs="Times New Roman"/>
          <w:sz w:val="28"/>
          <w:szCs w:val="28"/>
        </w:rPr>
        <w:t>Perry/Michaud</w:t>
      </w:r>
      <w:r w:rsidRPr="006F7D82">
        <w:rPr>
          <w:rFonts w:cs="Times New Roman"/>
          <w:sz w:val="28"/>
          <w:szCs w:val="28"/>
        </w:rPr>
        <w:t xml:space="preserve">), </w:t>
      </w:r>
      <w:r>
        <w:rPr>
          <w:rFonts w:cs="Times New Roman"/>
          <w:sz w:val="28"/>
          <w:szCs w:val="28"/>
        </w:rPr>
        <w:t>vote</w:t>
      </w:r>
      <w:r w:rsidR="00662501">
        <w:rPr>
          <w:rFonts w:cs="Times New Roman"/>
          <w:sz w:val="28"/>
          <w:szCs w:val="28"/>
        </w:rPr>
        <w:t xml:space="preserve"> unanimous.</w:t>
      </w:r>
    </w:p>
    <w:p w14:paraId="711EE3C5" w14:textId="77777777" w:rsidR="00CF622D" w:rsidRPr="006F7D82" w:rsidRDefault="00CF622D" w:rsidP="00CF622D">
      <w:pPr>
        <w:rPr>
          <w:rFonts w:cs="Times New Roman"/>
          <w:sz w:val="28"/>
          <w:szCs w:val="28"/>
        </w:rPr>
      </w:pPr>
    </w:p>
    <w:p w14:paraId="4914F679" w14:textId="7DC26695" w:rsidR="00CF622D" w:rsidRDefault="00CF622D" w:rsidP="00CF622D">
      <w:pPr>
        <w:rPr>
          <w:rFonts w:cs="Times New Roman"/>
          <w:sz w:val="28"/>
          <w:szCs w:val="28"/>
        </w:rPr>
      </w:pPr>
      <w:r w:rsidRPr="006F7D82">
        <w:rPr>
          <w:rFonts w:cs="Times New Roman"/>
          <w:sz w:val="28"/>
          <w:szCs w:val="28"/>
        </w:rPr>
        <w:t>Minutes of th</w:t>
      </w:r>
      <w:r>
        <w:rPr>
          <w:rFonts w:cs="Times New Roman"/>
          <w:sz w:val="28"/>
          <w:szCs w:val="28"/>
        </w:rPr>
        <w:t xml:space="preserve">e </w:t>
      </w:r>
      <w:r w:rsidR="00662501">
        <w:rPr>
          <w:rFonts w:cs="Times New Roman"/>
          <w:sz w:val="28"/>
          <w:szCs w:val="28"/>
        </w:rPr>
        <w:t xml:space="preserve">March 26, </w:t>
      </w:r>
      <w:proofErr w:type="gramStart"/>
      <w:r w:rsidR="00662501">
        <w:rPr>
          <w:rFonts w:cs="Times New Roman"/>
          <w:sz w:val="28"/>
          <w:szCs w:val="28"/>
        </w:rPr>
        <w:t>2026</w:t>
      </w:r>
      <w:proofErr w:type="gramEnd"/>
      <w:r w:rsidR="00662501">
        <w:rPr>
          <w:rFonts w:cs="Times New Roman"/>
          <w:sz w:val="28"/>
          <w:szCs w:val="28"/>
        </w:rPr>
        <w:t xml:space="preserve"> </w:t>
      </w:r>
      <w:r w:rsidRPr="006F7D82">
        <w:rPr>
          <w:rFonts w:cs="Times New Roman"/>
          <w:sz w:val="28"/>
          <w:szCs w:val="28"/>
        </w:rPr>
        <w:t>meeting were approved (m/s,</w:t>
      </w:r>
      <w:r w:rsidR="00662501">
        <w:rPr>
          <w:rFonts w:cs="Times New Roman"/>
          <w:sz w:val="28"/>
          <w:szCs w:val="28"/>
        </w:rPr>
        <w:t xml:space="preserve"> Michaud/Anderson</w:t>
      </w:r>
      <w:r w:rsidRPr="006F7D82">
        <w:rPr>
          <w:rFonts w:cs="Times New Roman"/>
          <w:sz w:val="28"/>
          <w:szCs w:val="28"/>
        </w:rPr>
        <w:t xml:space="preserve">), </w:t>
      </w:r>
      <w:r>
        <w:rPr>
          <w:rFonts w:cs="Times New Roman"/>
          <w:sz w:val="28"/>
          <w:szCs w:val="28"/>
        </w:rPr>
        <w:t>vote</w:t>
      </w:r>
      <w:r w:rsidR="00662501">
        <w:rPr>
          <w:rFonts w:cs="Times New Roman"/>
          <w:sz w:val="28"/>
          <w:szCs w:val="28"/>
        </w:rPr>
        <w:t xml:space="preserve"> unanimous.</w:t>
      </w:r>
    </w:p>
    <w:p w14:paraId="44406E2D" w14:textId="77777777" w:rsidR="00CF622D" w:rsidRPr="006F7D82" w:rsidRDefault="00CF622D" w:rsidP="00CF622D">
      <w:pPr>
        <w:rPr>
          <w:rFonts w:cs="Times New Roman"/>
          <w:sz w:val="28"/>
          <w:szCs w:val="28"/>
        </w:rPr>
      </w:pPr>
    </w:p>
    <w:p w14:paraId="76CF959A" w14:textId="77777777" w:rsidR="00CF622D" w:rsidRPr="006F7D82" w:rsidRDefault="00CF622D" w:rsidP="00CF622D">
      <w:pPr>
        <w:rPr>
          <w:rFonts w:cs="Times New Roman"/>
          <w:b/>
          <w:sz w:val="28"/>
          <w:szCs w:val="28"/>
        </w:rPr>
      </w:pPr>
      <w:r w:rsidRPr="006F7D82">
        <w:rPr>
          <w:rFonts w:cs="Times New Roman"/>
          <w:b/>
          <w:sz w:val="28"/>
          <w:szCs w:val="28"/>
        </w:rPr>
        <w:t>Administrator’s Report and Announcements:</w:t>
      </w:r>
    </w:p>
    <w:p w14:paraId="14AB2C4F" w14:textId="77777777" w:rsidR="00CF622D" w:rsidRDefault="00CF622D" w:rsidP="00CF622D">
      <w:pPr>
        <w:spacing w:after="281"/>
        <w:rPr>
          <w:sz w:val="28"/>
          <w:szCs w:val="28"/>
        </w:rPr>
      </w:pPr>
      <w:r w:rsidRPr="00650B27">
        <w:rPr>
          <w:sz w:val="28"/>
          <w:szCs w:val="28"/>
        </w:rPr>
        <w:t>Sign-in sheet passed around.  Approved minutes and documents are posted on the County website</w:t>
      </w:r>
      <w:r w:rsidRPr="00650B27">
        <w:rPr>
          <w:color w:val="548DD4" w:themeColor="text2" w:themeTint="99"/>
          <w:sz w:val="28"/>
          <w:szCs w:val="28"/>
        </w:rPr>
        <w:t xml:space="preserve">: flathead.mt.gov  </w:t>
      </w:r>
      <w:r w:rsidRPr="00650B27">
        <w:rPr>
          <w:sz w:val="28"/>
          <w:szCs w:val="28"/>
        </w:rPr>
        <w:t xml:space="preserve">Click on Planning and Zoning/Meetings and Boards/Bigfork Land Use Advisory </w:t>
      </w:r>
      <w:r>
        <w:rPr>
          <w:sz w:val="28"/>
          <w:szCs w:val="28"/>
        </w:rPr>
        <w:t>Committee.</w:t>
      </w:r>
    </w:p>
    <w:p w14:paraId="137C5B70" w14:textId="0495557B" w:rsidR="00662501" w:rsidRPr="00EA172E" w:rsidRDefault="00662501" w:rsidP="00CF622D">
      <w:pPr>
        <w:spacing w:after="281"/>
        <w:rPr>
          <w:sz w:val="28"/>
          <w:szCs w:val="28"/>
        </w:rPr>
      </w:pPr>
      <w:r>
        <w:rPr>
          <w:sz w:val="28"/>
          <w:szCs w:val="28"/>
        </w:rPr>
        <w:t>FZC-25-17 Bigfork Fire District zone change was recommended by the Planning Board in a 4 to 2 vote.  The County Commissioners will consider the request on Thursday May 21</w:t>
      </w:r>
      <w:r w:rsidRPr="00662501">
        <w:rPr>
          <w:sz w:val="28"/>
          <w:szCs w:val="28"/>
          <w:vertAlign w:val="superscript"/>
        </w:rPr>
        <w:t>st</w:t>
      </w:r>
      <w:r>
        <w:rPr>
          <w:sz w:val="28"/>
          <w:szCs w:val="28"/>
        </w:rPr>
        <w:t xml:space="preserve"> in the </w:t>
      </w:r>
      <w:r w:rsidR="00F2407D">
        <w:rPr>
          <w:sz w:val="28"/>
          <w:szCs w:val="28"/>
        </w:rPr>
        <w:t>Commissioner’s Chambers at 9 a.m.</w:t>
      </w:r>
    </w:p>
    <w:p w14:paraId="05CF93D1" w14:textId="77777777" w:rsidR="00CF622D" w:rsidRPr="006F7D82" w:rsidRDefault="00CF622D" w:rsidP="00CF622D">
      <w:pPr>
        <w:rPr>
          <w:rFonts w:cs="Times New Roman"/>
          <w:b/>
          <w:sz w:val="28"/>
          <w:szCs w:val="28"/>
        </w:rPr>
      </w:pPr>
      <w:r w:rsidRPr="006F7D82">
        <w:rPr>
          <w:rFonts w:cs="Times New Roman"/>
          <w:b/>
          <w:sz w:val="28"/>
          <w:szCs w:val="28"/>
        </w:rPr>
        <w:t>Application:</w:t>
      </w:r>
    </w:p>
    <w:p w14:paraId="0766667C" w14:textId="05C04792" w:rsidR="00CF622D" w:rsidRDefault="00F2407D" w:rsidP="00CF622D">
      <w:pPr>
        <w:rPr>
          <w:rFonts w:cs="Times New Roman"/>
          <w:bCs/>
          <w:sz w:val="28"/>
          <w:szCs w:val="28"/>
        </w:rPr>
      </w:pPr>
      <w:r>
        <w:rPr>
          <w:rFonts w:cs="Times New Roman"/>
          <w:bCs/>
          <w:sz w:val="28"/>
          <w:szCs w:val="28"/>
        </w:rPr>
        <w:t>None</w:t>
      </w:r>
    </w:p>
    <w:p w14:paraId="0A95166C" w14:textId="77777777" w:rsidR="00F2407D" w:rsidRPr="00F2407D" w:rsidRDefault="00F2407D" w:rsidP="00CF622D">
      <w:pPr>
        <w:rPr>
          <w:rFonts w:cs="Times New Roman"/>
          <w:bCs/>
          <w:sz w:val="28"/>
          <w:szCs w:val="28"/>
        </w:rPr>
      </w:pPr>
    </w:p>
    <w:p w14:paraId="2F8560C8" w14:textId="77777777" w:rsidR="00CF622D" w:rsidRDefault="00CF622D" w:rsidP="00CF622D">
      <w:pPr>
        <w:rPr>
          <w:rFonts w:cs="Times New Roman"/>
          <w:b/>
          <w:sz w:val="28"/>
          <w:szCs w:val="28"/>
        </w:rPr>
      </w:pPr>
      <w:r>
        <w:rPr>
          <w:rFonts w:cs="Times New Roman"/>
          <w:b/>
          <w:sz w:val="28"/>
          <w:szCs w:val="28"/>
        </w:rPr>
        <w:t>Unfinished Business:</w:t>
      </w:r>
    </w:p>
    <w:p w14:paraId="2ADEAED3" w14:textId="6DFB5246" w:rsidR="00CF622D" w:rsidRDefault="00F2407D" w:rsidP="00CF622D">
      <w:pPr>
        <w:rPr>
          <w:rFonts w:cs="Times New Roman"/>
          <w:bCs/>
          <w:sz w:val="28"/>
          <w:szCs w:val="28"/>
          <w:u w:val="single"/>
        </w:rPr>
      </w:pPr>
      <w:r w:rsidRPr="00F2407D">
        <w:rPr>
          <w:rFonts w:cs="Times New Roman"/>
          <w:bCs/>
          <w:sz w:val="28"/>
          <w:szCs w:val="28"/>
          <w:u w:val="single"/>
        </w:rPr>
        <w:t>Bigfork Neighborhood Plan Update</w:t>
      </w:r>
    </w:p>
    <w:p w14:paraId="5C7426AA" w14:textId="77777777" w:rsidR="00F2407D" w:rsidRDefault="00F2407D" w:rsidP="00CF622D">
      <w:pPr>
        <w:rPr>
          <w:rFonts w:cs="Times New Roman"/>
          <w:bCs/>
          <w:sz w:val="28"/>
          <w:szCs w:val="28"/>
        </w:rPr>
      </w:pPr>
      <w:r>
        <w:rPr>
          <w:rFonts w:cs="Times New Roman"/>
          <w:bCs/>
          <w:sz w:val="28"/>
          <w:szCs w:val="28"/>
        </w:rPr>
        <w:t>Johnson and Perry are working on the Housing section of the update.  Currently there is no data available on short-term rentals and second homes.  The State’s Department of Finance and Department of Revenue are required to have the data available by July 2026.</w:t>
      </w:r>
    </w:p>
    <w:p w14:paraId="7C211094" w14:textId="068758EB" w:rsidR="00F2407D" w:rsidRDefault="00F2407D" w:rsidP="00CF622D">
      <w:pPr>
        <w:rPr>
          <w:rFonts w:cs="Times New Roman"/>
          <w:bCs/>
          <w:sz w:val="28"/>
          <w:szCs w:val="28"/>
        </w:rPr>
      </w:pPr>
      <w:r>
        <w:rPr>
          <w:rFonts w:cs="Times New Roman"/>
          <w:bCs/>
          <w:sz w:val="28"/>
          <w:szCs w:val="28"/>
        </w:rPr>
        <w:t xml:space="preserve">The committee is still awaiting statistical information from the Bigfork Fire Department and the County Sheriff’s Office.  They have not responded to the request for data.  The committee is trying to determine if changes in calls for </w:t>
      </w:r>
      <w:r>
        <w:rPr>
          <w:rFonts w:cs="Times New Roman"/>
          <w:bCs/>
          <w:sz w:val="28"/>
          <w:szCs w:val="28"/>
        </w:rPr>
        <w:lastRenderedPageBreak/>
        <w:t>service are commensurate with population growth o</w:t>
      </w:r>
      <w:r w:rsidR="00F647E7">
        <w:rPr>
          <w:rFonts w:cs="Times New Roman"/>
          <w:bCs/>
          <w:sz w:val="28"/>
          <w:szCs w:val="28"/>
        </w:rPr>
        <w:t xml:space="preserve">r </w:t>
      </w:r>
      <w:r>
        <w:rPr>
          <w:rFonts w:cs="Times New Roman"/>
          <w:bCs/>
          <w:sz w:val="28"/>
          <w:szCs w:val="28"/>
        </w:rPr>
        <w:t>if the need is greater than population growth.</w:t>
      </w:r>
    </w:p>
    <w:p w14:paraId="7AB776A8" w14:textId="0B20B63C" w:rsidR="00F647E7" w:rsidRDefault="00F647E7" w:rsidP="00CF622D">
      <w:pPr>
        <w:rPr>
          <w:rFonts w:cs="Times New Roman"/>
          <w:bCs/>
          <w:sz w:val="28"/>
          <w:szCs w:val="28"/>
        </w:rPr>
      </w:pPr>
      <w:r>
        <w:rPr>
          <w:rFonts w:cs="Times New Roman"/>
          <w:bCs/>
          <w:sz w:val="28"/>
          <w:szCs w:val="28"/>
        </w:rPr>
        <w:t>Sorensen will review portions of the Land Use section at the May 30</w:t>
      </w:r>
      <w:r w:rsidRPr="00F647E7">
        <w:rPr>
          <w:rFonts w:cs="Times New Roman"/>
          <w:bCs/>
          <w:sz w:val="28"/>
          <w:szCs w:val="28"/>
          <w:vertAlign w:val="superscript"/>
        </w:rPr>
        <w:t>th</w:t>
      </w:r>
      <w:r>
        <w:rPr>
          <w:rFonts w:cs="Times New Roman"/>
          <w:bCs/>
          <w:sz w:val="28"/>
          <w:szCs w:val="28"/>
        </w:rPr>
        <w:t xml:space="preserve"> meeting.</w:t>
      </w:r>
    </w:p>
    <w:p w14:paraId="7F952C26" w14:textId="7C163CA2" w:rsidR="00F2407D" w:rsidRPr="00F2407D" w:rsidRDefault="00F2407D" w:rsidP="00CF622D">
      <w:pPr>
        <w:rPr>
          <w:rFonts w:cs="Times New Roman"/>
          <w:bCs/>
          <w:sz w:val="28"/>
          <w:szCs w:val="28"/>
        </w:rPr>
      </w:pPr>
      <w:r>
        <w:rPr>
          <w:rFonts w:cs="Times New Roman"/>
          <w:bCs/>
          <w:sz w:val="28"/>
          <w:szCs w:val="28"/>
        </w:rPr>
        <w:t xml:space="preserve"> </w:t>
      </w:r>
    </w:p>
    <w:p w14:paraId="3BE5AA25" w14:textId="77777777" w:rsidR="00CF622D" w:rsidRDefault="00CF622D" w:rsidP="00CF622D">
      <w:pPr>
        <w:rPr>
          <w:rFonts w:cs="Times New Roman"/>
          <w:b/>
          <w:sz w:val="28"/>
          <w:szCs w:val="28"/>
        </w:rPr>
      </w:pPr>
      <w:r>
        <w:rPr>
          <w:rFonts w:cs="Times New Roman"/>
          <w:b/>
          <w:sz w:val="28"/>
          <w:szCs w:val="28"/>
        </w:rPr>
        <w:t>New Business:</w:t>
      </w:r>
    </w:p>
    <w:p w14:paraId="58FAAEB4" w14:textId="2E46BE0C" w:rsidR="00F647E7" w:rsidRPr="00F647E7" w:rsidRDefault="00F647E7" w:rsidP="00CF622D">
      <w:pPr>
        <w:rPr>
          <w:rFonts w:cs="Times New Roman"/>
          <w:bCs/>
          <w:sz w:val="28"/>
          <w:szCs w:val="28"/>
        </w:rPr>
      </w:pPr>
      <w:r>
        <w:rPr>
          <w:rFonts w:cs="Times New Roman"/>
          <w:bCs/>
          <w:sz w:val="28"/>
          <w:szCs w:val="28"/>
        </w:rPr>
        <w:t>None</w:t>
      </w:r>
    </w:p>
    <w:p w14:paraId="74BD30F1" w14:textId="77777777" w:rsidR="00CF622D" w:rsidRDefault="00CF622D" w:rsidP="00CF622D">
      <w:pPr>
        <w:rPr>
          <w:rFonts w:cs="Times New Roman"/>
          <w:b/>
          <w:sz w:val="28"/>
          <w:szCs w:val="28"/>
        </w:rPr>
      </w:pPr>
    </w:p>
    <w:p w14:paraId="190B9626" w14:textId="77777777" w:rsidR="00CF622D" w:rsidRDefault="00CF622D" w:rsidP="00CF622D">
      <w:pPr>
        <w:rPr>
          <w:rFonts w:cs="Times New Roman"/>
          <w:b/>
          <w:sz w:val="28"/>
          <w:szCs w:val="28"/>
        </w:rPr>
      </w:pPr>
      <w:r>
        <w:rPr>
          <w:rFonts w:cs="Times New Roman"/>
          <w:b/>
          <w:sz w:val="28"/>
          <w:szCs w:val="28"/>
        </w:rPr>
        <w:t>Adjourn:</w:t>
      </w:r>
    </w:p>
    <w:p w14:paraId="6DDED211" w14:textId="7D438E0F" w:rsidR="00F647E7" w:rsidRDefault="00F647E7" w:rsidP="00CF622D">
      <w:pPr>
        <w:rPr>
          <w:rFonts w:cs="Times New Roman"/>
          <w:bCs/>
          <w:sz w:val="28"/>
          <w:szCs w:val="28"/>
        </w:rPr>
      </w:pPr>
      <w:r>
        <w:rPr>
          <w:rFonts w:cs="Times New Roman"/>
          <w:bCs/>
          <w:sz w:val="28"/>
          <w:szCs w:val="28"/>
        </w:rPr>
        <w:t>Anderson moved and Perry seconded the motion to adjourn the meeting at 4:40 p.m.  Motion passed unanimously.</w:t>
      </w:r>
    </w:p>
    <w:p w14:paraId="5CF60FEA" w14:textId="77777777" w:rsidR="00F647E7" w:rsidRDefault="00F647E7" w:rsidP="00CF622D">
      <w:pPr>
        <w:rPr>
          <w:rFonts w:cs="Times New Roman"/>
          <w:bCs/>
          <w:sz w:val="28"/>
          <w:szCs w:val="28"/>
        </w:rPr>
      </w:pPr>
    </w:p>
    <w:p w14:paraId="7489C678" w14:textId="77777777" w:rsidR="00F647E7" w:rsidRDefault="00F647E7" w:rsidP="00CF622D">
      <w:pPr>
        <w:rPr>
          <w:rFonts w:cs="Times New Roman"/>
          <w:bCs/>
          <w:sz w:val="28"/>
          <w:szCs w:val="28"/>
        </w:rPr>
      </w:pPr>
    </w:p>
    <w:p w14:paraId="7DD2C268" w14:textId="0F0A482C" w:rsidR="00F647E7" w:rsidRDefault="00F647E7" w:rsidP="00CF622D">
      <w:pPr>
        <w:rPr>
          <w:rFonts w:cs="Times New Roman"/>
          <w:bCs/>
          <w:sz w:val="28"/>
          <w:szCs w:val="28"/>
        </w:rPr>
      </w:pPr>
      <w:r>
        <w:rPr>
          <w:rFonts w:cs="Times New Roman"/>
          <w:bCs/>
          <w:sz w:val="28"/>
          <w:szCs w:val="28"/>
        </w:rPr>
        <w:t>Respectfully submitted,</w:t>
      </w:r>
    </w:p>
    <w:p w14:paraId="70237D81" w14:textId="5EB4A09A" w:rsidR="00F647E7" w:rsidRPr="00F647E7" w:rsidRDefault="00F647E7" w:rsidP="00CF622D">
      <w:pPr>
        <w:rPr>
          <w:rFonts w:cs="Times New Roman"/>
          <w:bCs/>
          <w:sz w:val="28"/>
          <w:szCs w:val="28"/>
        </w:rPr>
      </w:pPr>
      <w:r>
        <w:rPr>
          <w:rFonts w:cs="Times New Roman"/>
          <w:bCs/>
          <w:sz w:val="28"/>
          <w:szCs w:val="28"/>
        </w:rPr>
        <w:t>Shelley Anderson, Member and acting Recording Secretary</w:t>
      </w:r>
    </w:p>
    <w:p w14:paraId="773B72A2" w14:textId="77777777" w:rsidR="00093C52" w:rsidRDefault="00093C52"/>
    <w:sectPr w:rsidR="00093C52" w:rsidSect="00CF622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E82B" w14:textId="77777777" w:rsidR="007134F1" w:rsidRDefault="007134F1" w:rsidP="00F647E7">
      <w:r>
        <w:separator/>
      </w:r>
    </w:p>
  </w:endnote>
  <w:endnote w:type="continuationSeparator" w:id="0">
    <w:p w14:paraId="4C4557B5" w14:textId="77777777" w:rsidR="007134F1" w:rsidRDefault="007134F1" w:rsidP="00F6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089544"/>
      <w:docPartObj>
        <w:docPartGallery w:val="Page Numbers (Bottom of Page)"/>
        <w:docPartUnique/>
      </w:docPartObj>
    </w:sdtPr>
    <w:sdtEndPr>
      <w:rPr>
        <w:noProof/>
      </w:rPr>
    </w:sdtEndPr>
    <w:sdtContent>
      <w:p w14:paraId="2BE0DEC4" w14:textId="53FCA0F3" w:rsidR="00F647E7" w:rsidRDefault="00F647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D379E2" w14:textId="77777777" w:rsidR="00F647E7" w:rsidRDefault="00F64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F223" w14:textId="77777777" w:rsidR="007134F1" w:rsidRDefault="007134F1" w:rsidP="00F647E7">
      <w:r>
        <w:separator/>
      </w:r>
    </w:p>
  </w:footnote>
  <w:footnote w:type="continuationSeparator" w:id="0">
    <w:p w14:paraId="4B04F363" w14:textId="77777777" w:rsidR="007134F1" w:rsidRDefault="007134F1" w:rsidP="00F64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2791A"/>
    <w:rsid w:val="00093C52"/>
    <w:rsid w:val="00132B9E"/>
    <w:rsid w:val="00205F87"/>
    <w:rsid w:val="002B0439"/>
    <w:rsid w:val="00411082"/>
    <w:rsid w:val="00662501"/>
    <w:rsid w:val="00701B5B"/>
    <w:rsid w:val="007134F1"/>
    <w:rsid w:val="007440F2"/>
    <w:rsid w:val="00972629"/>
    <w:rsid w:val="00CF622D"/>
    <w:rsid w:val="00D2791A"/>
    <w:rsid w:val="00EE6BB3"/>
    <w:rsid w:val="00F2407D"/>
    <w:rsid w:val="00F6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9FD9"/>
  <w15:chartTrackingRefBased/>
  <w15:docId w15:val="{F226BAFE-1BD1-4177-A285-84C407B9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22D"/>
    <w:pPr>
      <w:spacing w:after="0"/>
    </w:pPr>
    <w:rPr>
      <w:rFonts w:ascii="Times New Roman" w:hAnsi="Times New Roman"/>
      <w:kern w:val="0"/>
      <w:sz w:val="24"/>
      <w:szCs w:val="24"/>
      <w14:ligatures w14:val="none"/>
    </w:rPr>
  </w:style>
  <w:style w:type="paragraph" w:styleId="Heading1">
    <w:name w:val="heading 1"/>
    <w:basedOn w:val="Normal"/>
    <w:next w:val="Normal"/>
    <w:link w:val="Heading1Char"/>
    <w:uiPriority w:val="9"/>
    <w:qFormat/>
    <w:rsid w:val="00D279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279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2791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2791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791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279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79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79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79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39"/>
    <w:pPr>
      <w:widowControl w:val="0"/>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B0439"/>
    <w:pPr>
      <w:spacing w:before="100" w:beforeAutospacing="1" w:after="100" w:afterAutospacing="1"/>
    </w:pPr>
    <w:rPr>
      <w:rFonts w:eastAsia="Times New Roman" w:cs="Times New Roman"/>
    </w:rPr>
  </w:style>
  <w:style w:type="character" w:customStyle="1" w:styleId="Heading1Char">
    <w:name w:val="Heading 1 Char"/>
    <w:basedOn w:val="DefaultParagraphFont"/>
    <w:link w:val="Heading1"/>
    <w:uiPriority w:val="9"/>
    <w:rsid w:val="00D2791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2791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2791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2791A"/>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2791A"/>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2791A"/>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D2791A"/>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2791A"/>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D2791A"/>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D279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9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9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791A"/>
    <w:rPr>
      <w:rFonts w:ascii="Times New Roman" w:hAnsi="Times New Roman"/>
      <w:i/>
      <w:iCs/>
      <w:color w:val="404040" w:themeColor="text1" w:themeTint="BF"/>
      <w:sz w:val="24"/>
      <w:szCs w:val="24"/>
    </w:rPr>
  </w:style>
  <w:style w:type="paragraph" w:styleId="ListParagraph">
    <w:name w:val="List Paragraph"/>
    <w:basedOn w:val="Normal"/>
    <w:uiPriority w:val="34"/>
    <w:qFormat/>
    <w:rsid w:val="00D2791A"/>
    <w:pPr>
      <w:ind w:left="720"/>
      <w:contextualSpacing/>
    </w:pPr>
  </w:style>
  <w:style w:type="character" w:styleId="IntenseEmphasis">
    <w:name w:val="Intense Emphasis"/>
    <w:basedOn w:val="DefaultParagraphFont"/>
    <w:uiPriority w:val="21"/>
    <w:qFormat/>
    <w:rsid w:val="00D2791A"/>
    <w:rPr>
      <w:i/>
      <w:iCs/>
      <w:color w:val="365F91" w:themeColor="accent1" w:themeShade="BF"/>
    </w:rPr>
  </w:style>
  <w:style w:type="paragraph" w:styleId="IntenseQuote">
    <w:name w:val="Intense Quote"/>
    <w:basedOn w:val="Normal"/>
    <w:next w:val="Normal"/>
    <w:link w:val="IntenseQuoteChar"/>
    <w:uiPriority w:val="30"/>
    <w:qFormat/>
    <w:rsid w:val="00D279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2791A"/>
    <w:rPr>
      <w:rFonts w:ascii="Times New Roman" w:hAnsi="Times New Roman"/>
      <w:i/>
      <w:iCs/>
      <w:color w:val="365F91" w:themeColor="accent1" w:themeShade="BF"/>
      <w:sz w:val="24"/>
      <w:szCs w:val="24"/>
    </w:rPr>
  </w:style>
  <w:style w:type="character" w:styleId="IntenseReference">
    <w:name w:val="Intense Reference"/>
    <w:basedOn w:val="DefaultParagraphFont"/>
    <w:uiPriority w:val="32"/>
    <w:qFormat/>
    <w:rsid w:val="00D2791A"/>
    <w:rPr>
      <w:b/>
      <w:bCs/>
      <w:smallCaps/>
      <w:color w:val="365F91" w:themeColor="accent1" w:themeShade="BF"/>
      <w:spacing w:val="5"/>
    </w:rPr>
  </w:style>
  <w:style w:type="paragraph" w:styleId="Header">
    <w:name w:val="header"/>
    <w:basedOn w:val="Normal"/>
    <w:link w:val="HeaderChar"/>
    <w:uiPriority w:val="99"/>
    <w:unhideWhenUsed/>
    <w:rsid w:val="00F647E7"/>
    <w:pPr>
      <w:tabs>
        <w:tab w:val="center" w:pos="4680"/>
        <w:tab w:val="right" w:pos="9360"/>
      </w:tabs>
    </w:pPr>
  </w:style>
  <w:style w:type="character" w:customStyle="1" w:styleId="HeaderChar">
    <w:name w:val="Header Char"/>
    <w:basedOn w:val="DefaultParagraphFont"/>
    <w:link w:val="Header"/>
    <w:uiPriority w:val="99"/>
    <w:rsid w:val="00F647E7"/>
    <w:rPr>
      <w:rFonts w:ascii="Times New Roman" w:hAnsi="Times New Roman"/>
      <w:kern w:val="0"/>
      <w:sz w:val="24"/>
      <w:szCs w:val="24"/>
      <w14:ligatures w14:val="none"/>
    </w:rPr>
  </w:style>
  <w:style w:type="paragraph" w:styleId="Footer">
    <w:name w:val="footer"/>
    <w:basedOn w:val="Normal"/>
    <w:link w:val="FooterChar"/>
    <w:uiPriority w:val="99"/>
    <w:unhideWhenUsed/>
    <w:rsid w:val="00F647E7"/>
    <w:pPr>
      <w:tabs>
        <w:tab w:val="center" w:pos="4680"/>
        <w:tab w:val="right" w:pos="9360"/>
      </w:tabs>
    </w:pPr>
  </w:style>
  <w:style w:type="character" w:customStyle="1" w:styleId="FooterChar">
    <w:name w:val="Footer Char"/>
    <w:basedOn w:val="DefaultParagraphFont"/>
    <w:link w:val="Footer"/>
    <w:uiPriority w:val="99"/>
    <w:rsid w:val="00F647E7"/>
    <w:rPr>
      <w:rFonts w:ascii="Times New Roman"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Gonzales</dc:creator>
  <cp:keywords/>
  <dc:description/>
  <cp:lastModifiedBy>Shelley Gonzales</cp:lastModifiedBy>
  <cp:revision>3</cp:revision>
  <dcterms:created xsi:type="dcterms:W3CDTF">2026-05-14T20:16:00Z</dcterms:created>
  <dcterms:modified xsi:type="dcterms:W3CDTF">2026-05-16T18:13:00Z</dcterms:modified>
</cp:coreProperties>
</file>