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5BE0" w14:textId="77777777" w:rsidR="00892567" w:rsidRPr="0092545A" w:rsidRDefault="00892567" w:rsidP="00892567">
      <w:pPr>
        <w:jc w:val="center"/>
        <w:rPr>
          <w:b/>
          <w:bCs/>
          <w:sz w:val="28"/>
          <w:szCs w:val="28"/>
        </w:rPr>
      </w:pPr>
      <w:r w:rsidRPr="0092545A">
        <w:rPr>
          <w:b/>
          <w:bCs/>
          <w:sz w:val="28"/>
          <w:szCs w:val="28"/>
        </w:rPr>
        <w:t>BIGFORK LAND USE ADVISORY COMMITTEE</w:t>
      </w:r>
    </w:p>
    <w:p w14:paraId="17AD5474" w14:textId="748572DD" w:rsidR="00892567" w:rsidRPr="0092545A" w:rsidRDefault="00892567" w:rsidP="00892567">
      <w:pPr>
        <w:jc w:val="center"/>
        <w:rPr>
          <w:b/>
          <w:bCs/>
          <w:sz w:val="28"/>
          <w:szCs w:val="28"/>
        </w:rPr>
      </w:pPr>
      <w:r w:rsidRPr="0092545A">
        <w:rPr>
          <w:b/>
          <w:bCs/>
          <w:sz w:val="28"/>
          <w:szCs w:val="28"/>
        </w:rPr>
        <w:t>Draft Minutes Thursd</w:t>
      </w:r>
      <w:r>
        <w:rPr>
          <w:b/>
          <w:bCs/>
          <w:sz w:val="28"/>
          <w:szCs w:val="28"/>
        </w:rPr>
        <w:t>ay</w:t>
      </w:r>
      <w:r w:rsidR="007523F9">
        <w:rPr>
          <w:b/>
          <w:bCs/>
          <w:sz w:val="28"/>
          <w:szCs w:val="28"/>
        </w:rPr>
        <w:t xml:space="preserve"> January 25, 2024</w:t>
      </w:r>
    </w:p>
    <w:p w14:paraId="6F8DA2D4" w14:textId="77777777" w:rsidR="00892567" w:rsidRPr="0092545A" w:rsidRDefault="00892567" w:rsidP="00892567">
      <w:pPr>
        <w:jc w:val="center"/>
        <w:rPr>
          <w:rFonts w:cs="Times New Roman"/>
          <w:b/>
          <w:sz w:val="28"/>
          <w:szCs w:val="28"/>
        </w:rPr>
      </w:pPr>
      <w:r w:rsidRPr="0092545A">
        <w:rPr>
          <w:rFonts w:cs="Times New Roman"/>
          <w:b/>
          <w:sz w:val="28"/>
          <w:szCs w:val="28"/>
        </w:rPr>
        <w:t>4:00 PM Bethany Lutheran Church – Downstairs Meeting Room</w:t>
      </w:r>
    </w:p>
    <w:p w14:paraId="27ACA42A" w14:textId="77777777" w:rsidR="00892567" w:rsidRPr="006F7D82" w:rsidRDefault="00892567" w:rsidP="00892567">
      <w:pPr>
        <w:jc w:val="center"/>
        <w:rPr>
          <w:rFonts w:cs="Times New Roman"/>
          <w:b/>
          <w:sz w:val="28"/>
          <w:szCs w:val="28"/>
        </w:rPr>
      </w:pPr>
    </w:p>
    <w:p w14:paraId="2522B08F" w14:textId="30ADC136" w:rsidR="00892567" w:rsidRPr="006F7D82" w:rsidRDefault="00892567" w:rsidP="00892567">
      <w:pPr>
        <w:rPr>
          <w:rFonts w:cs="Times New Roman"/>
          <w:sz w:val="28"/>
          <w:szCs w:val="28"/>
        </w:rPr>
      </w:pPr>
      <w:r w:rsidRPr="006F7D82">
        <w:rPr>
          <w:rFonts w:cs="Times New Roman"/>
          <w:sz w:val="28"/>
          <w:szCs w:val="28"/>
        </w:rPr>
        <w:t xml:space="preserve">Chairwoman Susan Johnson called the meeting to order at </w:t>
      </w:r>
      <w:r w:rsidR="007523F9">
        <w:rPr>
          <w:rFonts w:cs="Times New Roman"/>
          <w:sz w:val="28"/>
          <w:szCs w:val="28"/>
        </w:rPr>
        <w:t xml:space="preserve">4:08 </w:t>
      </w:r>
      <w:r w:rsidRPr="006F7D82">
        <w:rPr>
          <w:rFonts w:cs="Times New Roman"/>
          <w:sz w:val="28"/>
          <w:szCs w:val="28"/>
        </w:rPr>
        <w:t>p.m.</w:t>
      </w:r>
    </w:p>
    <w:p w14:paraId="3EDC147F" w14:textId="77777777" w:rsidR="00892567" w:rsidRPr="006F7D82" w:rsidRDefault="00892567" w:rsidP="00892567">
      <w:pPr>
        <w:rPr>
          <w:rFonts w:cs="Times New Roman"/>
          <w:sz w:val="28"/>
          <w:szCs w:val="28"/>
        </w:rPr>
      </w:pPr>
    </w:p>
    <w:p w14:paraId="1C0B2EF8" w14:textId="3B535FEE" w:rsidR="00892567" w:rsidRPr="006F7D82" w:rsidRDefault="00892567" w:rsidP="00892567">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 </w:t>
      </w:r>
      <w:r w:rsidR="007523F9">
        <w:rPr>
          <w:rFonts w:cs="Times New Roman"/>
          <w:sz w:val="28"/>
          <w:szCs w:val="28"/>
        </w:rPr>
        <w:t>Chany Ockert, Angela DeFries, Susan Johnson, Shelley Gonzales, Lou McGuire, Jerry Sorensen</w:t>
      </w:r>
      <w:r w:rsidR="00A26569">
        <w:rPr>
          <w:rFonts w:cs="Times New Roman"/>
          <w:sz w:val="28"/>
          <w:szCs w:val="28"/>
        </w:rPr>
        <w:t>,</w:t>
      </w:r>
      <w:r w:rsidR="007523F9">
        <w:rPr>
          <w:rFonts w:cs="Times New Roman"/>
          <w:sz w:val="28"/>
          <w:szCs w:val="28"/>
        </w:rPr>
        <w:t xml:space="preserve"> and Richard Michaud</w:t>
      </w:r>
      <w:r w:rsidRPr="006F7D82">
        <w:rPr>
          <w:rFonts w:cs="Times New Roman"/>
          <w:sz w:val="28"/>
          <w:szCs w:val="28"/>
        </w:rPr>
        <w:t xml:space="preserve">; </w:t>
      </w:r>
      <w:r w:rsidR="007523F9">
        <w:rPr>
          <w:rFonts w:cs="Times New Roman"/>
          <w:sz w:val="28"/>
          <w:szCs w:val="28"/>
        </w:rPr>
        <w:t xml:space="preserve">no </w:t>
      </w:r>
      <w:r w:rsidRPr="006F7D82">
        <w:rPr>
          <w:rFonts w:cs="Times New Roman"/>
          <w:sz w:val="28"/>
          <w:szCs w:val="28"/>
        </w:rPr>
        <w:t>absent</w:t>
      </w:r>
      <w:r w:rsidR="007523F9">
        <w:rPr>
          <w:rFonts w:cs="Times New Roman"/>
          <w:sz w:val="28"/>
          <w:szCs w:val="28"/>
        </w:rPr>
        <w:t xml:space="preserve">ees; </w:t>
      </w:r>
      <w:r w:rsidRPr="006F7D82">
        <w:rPr>
          <w:rFonts w:cs="Times New Roman"/>
          <w:sz w:val="28"/>
          <w:szCs w:val="28"/>
        </w:rPr>
        <w:t xml:space="preserve">Public: </w:t>
      </w:r>
      <w:r w:rsidR="007523F9">
        <w:rPr>
          <w:rFonts w:cs="Times New Roman"/>
          <w:sz w:val="28"/>
          <w:szCs w:val="28"/>
        </w:rPr>
        <w:t xml:space="preserve">Thirteen </w:t>
      </w:r>
      <w:r w:rsidRPr="006F7D82">
        <w:rPr>
          <w:rFonts w:cs="Times New Roman"/>
          <w:sz w:val="28"/>
          <w:szCs w:val="28"/>
        </w:rPr>
        <w:t>members; Flathead Planning and Zoning:</w:t>
      </w:r>
      <w:r>
        <w:rPr>
          <w:rFonts w:cs="Times New Roman"/>
          <w:sz w:val="28"/>
          <w:szCs w:val="28"/>
        </w:rPr>
        <w:t xml:space="preserve"> </w:t>
      </w:r>
      <w:r w:rsidR="007523F9">
        <w:rPr>
          <w:rFonts w:cs="Times New Roman"/>
          <w:sz w:val="28"/>
          <w:szCs w:val="28"/>
        </w:rPr>
        <w:t xml:space="preserve">Zachery Moon and </w:t>
      </w:r>
      <w:r w:rsidR="00F66FAA">
        <w:rPr>
          <w:rFonts w:cs="Times New Roman"/>
          <w:sz w:val="28"/>
          <w:szCs w:val="28"/>
        </w:rPr>
        <w:t xml:space="preserve">Larissa Van </w:t>
      </w:r>
      <w:r w:rsidR="00BE3193">
        <w:rPr>
          <w:rFonts w:cs="Times New Roman"/>
          <w:sz w:val="28"/>
          <w:szCs w:val="28"/>
        </w:rPr>
        <w:t>R</w:t>
      </w:r>
      <w:r w:rsidR="00F66FAA">
        <w:rPr>
          <w:rFonts w:cs="Times New Roman"/>
          <w:sz w:val="28"/>
          <w:szCs w:val="28"/>
        </w:rPr>
        <w:t>iet.</w:t>
      </w:r>
    </w:p>
    <w:p w14:paraId="7415A9F8" w14:textId="77777777" w:rsidR="00892567" w:rsidRPr="006F7D82" w:rsidRDefault="00892567" w:rsidP="00892567">
      <w:pPr>
        <w:rPr>
          <w:rFonts w:cs="Times New Roman"/>
          <w:sz w:val="28"/>
          <w:szCs w:val="28"/>
        </w:rPr>
      </w:pPr>
    </w:p>
    <w:p w14:paraId="7E26930A" w14:textId="48A76C81" w:rsidR="00892567" w:rsidRPr="006F7D82" w:rsidRDefault="00892567" w:rsidP="00892567">
      <w:pPr>
        <w:rPr>
          <w:rFonts w:cs="Times New Roman"/>
          <w:sz w:val="28"/>
          <w:szCs w:val="28"/>
        </w:rPr>
      </w:pPr>
      <w:r w:rsidRPr="006F7D82">
        <w:rPr>
          <w:rFonts w:cs="Times New Roman"/>
          <w:sz w:val="28"/>
          <w:szCs w:val="28"/>
        </w:rPr>
        <w:t>The agenda was approved (m/s,</w:t>
      </w:r>
      <w:r w:rsidR="007523F9">
        <w:rPr>
          <w:rFonts w:cs="Times New Roman"/>
          <w:sz w:val="28"/>
          <w:szCs w:val="28"/>
        </w:rPr>
        <w:t xml:space="preserve"> Sorensen/DeFries</w:t>
      </w:r>
      <w:r w:rsidRPr="006F7D82">
        <w:rPr>
          <w:rFonts w:cs="Times New Roman"/>
          <w:sz w:val="28"/>
          <w:szCs w:val="28"/>
        </w:rPr>
        <w:t xml:space="preserve">), </w:t>
      </w:r>
      <w:r>
        <w:rPr>
          <w:rFonts w:cs="Times New Roman"/>
          <w:sz w:val="28"/>
          <w:szCs w:val="28"/>
        </w:rPr>
        <w:t>vote</w:t>
      </w:r>
      <w:r w:rsidR="007523F9">
        <w:rPr>
          <w:rFonts w:cs="Times New Roman"/>
          <w:sz w:val="28"/>
          <w:szCs w:val="28"/>
        </w:rPr>
        <w:t xml:space="preserve"> unanimous.</w:t>
      </w:r>
    </w:p>
    <w:p w14:paraId="28E3E1E4" w14:textId="77777777" w:rsidR="00892567" w:rsidRPr="006F7D82" w:rsidRDefault="00892567" w:rsidP="00892567">
      <w:pPr>
        <w:rPr>
          <w:rFonts w:cs="Times New Roman"/>
          <w:sz w:val="28"/>
          <w:szCs w:val="28"/>
        </w:rPr>
      </w:pPr>
    </w:p>
    <w:p w14:paraId="495DBA06" w14:textId="2FF7C27D" w:rsidR="00892567" w:rsidRDefault="00892567" w:rsidP="00892567">
      <w:pPr>
        <w:rPr>
          <w:rFonts w:cs="Times New Roman"/>
          <w:sz w:val="28"/>
          <w:szCs w:val="28"/>
        </w:rPr>
      </w:pPr>
      <w:r w:rsidRPr="006F7D82">
        <w:rPr>
          <w:rFonts w:cs="Times New Roman"/>
          <w:sz w:val="28"/>
          <w:szCs w:val="28"/>
        </w:rPr>
        <w:t>Minutes of th</w:t>
      </w:r>
      <w:r>
        <w:rPr>
          <w:rFonts w:cs="Times New Roman"/>
          <w:sz w:val="28"/>
          <w:szCs w:val="28"/>
        </w:rPr>
        <w:t xml:space="preserve">e </w:t>
      </w:r>
      <w:r w:rsidR="007523F9">
        <w:rPr>
          <w:rFonts w:cs="Times New Roman"/>
          <w:sz w:val="28"/>
          <w:szCs w:val="28"/>
        </w:rPr>
        <w:t>October 26, 2023</w:t>
      </w:r>
      <w:r w:rsidR="00A26569">
        <w:rPr>
          <w:rFonts w:cs="Times New Roman"/>
          <w:sz w:val="28"/>
          <w:szCs w:val="28"/>
        </w:rPr>
        <w:t>,</w:t>
      </w:r>
      <w:r w:rsidR="007523F9">
        <w:rPr>
          <w:rFonts w:cs="Times New Roman"/>
          <w:sz w:val="28"/>
          <w:szCs w:val="28"/>
        </w:rPr>
        <w:t xml:space="preserve"> </w:t>
      </w:r>
      <w:r w:rsidRPr="006F7D82">
        <w:rPr>
          <w:rFonts w:cs="Times New Roman"/>
          <w:sz w:val="28"/>
          <w:szCs w:val="28"/>
        </w:rPr>
        <w:t>meeting were approved (m/s,</w:t>
      </w:r>
      <w:r w:rsidR="007523F9">
        <w:rPr>
          <w:rFonts w:cs="Times New Roman"/>
          <w:sz w:val="28"/>
          <w:szCs w:val="28"/>
        </w:rPr>
        <w:t xml:space="preserve"> Sorensen/DeFries</w:t>
      </w:r>
      <w:r w:rsidRPr="006F7D82">
        <w:rPr>
          <w:rFonts w:cs="Times New Roman"/>
          <w:sz w:val="28"/>
          <w:szCs w:val="28"/>
        </w:rPr>
        <w:t xml:space="preserve">), </w:t>
      </w:r>
      <w:r>
        <w:rPr>
          <w:rFonts w:cs="Times New Roman"/>
          <w:sz w:val="28"/>
          <w:szCs w:val="28"/>
        </w:rPr>
        <w:t>vote</w:t>
      </w:r>
      <w:r w:rsidR="007523F9">
        <w:rPr>
          <w:rFonts w:cs="Times New Roman"/>
          <w:sz w:val="28"/>
          <w:szCs w:val="28"/>
        </w:rPr>
        <w:t xml:space="preserve"> unanimous.</w:t>
      </w:r>
    </w:p>
    <w:p w14:paraId="2BB65BFC" w14:textId="77777777" w:rsidR="00892567" w:rsidRPr="006F7D82" w:rsidRDefault="00892567" w:rsidP="00892567">
      <w:pPr>
        <w:rPr>
          <w:rFonts w:cs="Times New Roman"/>
          <w:sz w:val="28"/>
          <w:szCs w:val="28"/>
        </w:rPr>
      </w:pPr>
    </w:p>
    <w:p w14:paraId="0DF3AA4B" w14:textId="77777777" w:rsidR="00892567" w:rsidRPr="006F7D82" w:rsidRDefault="00892567" w:rsidP="00892567">
      <w:pPr>
        <w:rPr>
          <w:rFonts w:cs="Times New Roman"/>
          <w:b/>
          <w:sz w:val="28"/>
          <w:szCs w:val="28"/>
        </w:rPr>
      </w:pPr>
      <w:r w:rsidRPr="006F7D82">
        <w:rPr>
          <w:rFonts w:cs="Times New Roman"/>
          <w:b/>
          <w:sz w:val="28"/>
          <w:szCs w:val="28"/>
        </w:rPr>
        <w:t>Administrator’s Report and Announcements:</w:t>
      </w:r>
    </w:p>
    <w:p w14:paraId="57D8A742" w14:textId="77777777" w:rsidR="00892567" w:rsidRDefault="00892567" w:rsidP="00892567">
      <w:pPr>
        <w:spacing w:after="281"/>
        <w:rPr>
          <w:sz w:val="28"/>
          <w:szCs w:val="28"/>
        </w:rPr>
      </w:pPr>
      <w:r w:rsidRPr="00650B27">
        <w:rPr>
          <w:sz w:val="28"/>
          <w:szCs w:val="28"/>
        </w:rPr>
        <w:t>Sign-in sheet passed around.  Approved minutes and documents are posted on the County website</w:t>
      </w:r>
      <w:r w:rsidRPr="00650B27">
        <w:rPr>
          <w:color w:val="548DD4" w:themeColor="text2" w:themeTint="99"/>
          <w:sz w:val="28"/>
          <w:szCs w:val="28"/>
        </w:rPr>
        <w:t xml:space="preserve">: flathead.mt.gov  </w:t>
      </w:r>
      <w:r w:rsidRPr="00650B27">
        <w:rPr>
          <w:sz w:val="28"/>
          <w:szCs w:val="28"/>
        </w:rPr>
        <w:t xml:space="preserve">Click on Planning and Zoning/Meetings and Boards/Bigfork Land Use Advisory </w:t>
      </w:r>
      <w:r>
        <w:rPr>
          <w:sz w:val="28"/>
          <w:szCs w:val="28"/>
        </w:rPr>
        <w:t>Committee.</w:t>
      </w:r>
    </w:p>
    <w:p w14:paraId="62D2E0C3" w14:textId="214E10FB" w:rsidR="007523F9" w:rsidRDefault="007523F9" w:rsidP="00892567">
      <w:pPr>
        <w:spacing w:after="281"/>
        <w:rPr>
          <w:sz w:val="28"/>
          <w:szCs w:val="28"/>
        </w:rPr>
      </w:pPr>
      <w:r>
        <w:rPr>
          <w:sz w:val="28"/>
          <w:szCs w:val="28"/>
        </w:rPr>
        <w:t xml:space="preserve">There will be County sponsored Board Training meetings on February 8, 2024, at 2 p.m. and 5:30 p.m. in the Earl Bennet Building, </w:t>
      </w:r>
      <w:r w:rsidR="00F66FAA">
        <w:rPr>
          <w:sz w:val="28"/>
          <w:szCs w:val="28"/>
        </w:rPr>
        <w:t>1035 1</w:t>
      </w:r>
      <w:r w:rsidR="00F66FAA" w:rsidRPr="00F66FAA">
        <w:rPr>
          <w:sz w:val="28"/>
          <w:szCs w:val="28"/>
          <w:vertAlign w:val="superscript"/>
        </w:rPr>
        <w:t>st</w:t>
      </w:r>
      <w:r w:rsidR="00F66FAA">
        <w:rPr>
          <w:sz w:val="28"/>
          <w:szCs w:val="28"/>
        </w:rPr>
        <w:t xml:space="preserve"> Ave. W, Kalispell.  </w:t>
      </w:r>
      <w:r w:rsidR="00A26569">
        <w:rPr>
          <w:sz w:val="28"/>
          <w:szCs w:val="28"/>
        </w:rPr>
        <w:t>Should f</w:t>
      </w:r>
      <w:r w:rsidR="00F66FAA">
        <w:rPr>
          <w:sz w:val="28"/>
          <w:szCs w:val="28"/>
        </w:rPr>
        <w:t xml:space="preserve">our or more BLUAC members attend any one of the two meetings </w:t>
      </w:r>
      <w:r w:rsidR="00A26569">
        <w:rPr>
          <w:sz w:val="28"/>
          <w:szCs w:val="28"/>
        </w:rPr>
        <w:t xml:space="preserve">it </w:t>
      </w:r>
      <w:r w:rsidR="00F66FAA">
        <w:rPr>
          <w:sz w:val="28"/>
          <w:szCs w:val="28"/>
        </w:rPr>
        <w:t>will constitute a committee quorum and thus</w:t>
      </w:r>
      <w:r w:rsidR="00A26569">
        <w:rPr>
          <w:sz w:val="28"/>
          <w:szCs w:val="28"/>
        </w:rPr>
        <w:t xml:space="preserve"> it</w:t>
      </w:r>
      <w:r w:rsidR="00F66FAA">
        <w:rPr>
          <w:sz w:val="28"/>
          <w:szCs w:val="28"/>
        </w:rPr>
        <w:t xml:space="preserve"> is hereby noticed </w:t>
      </w:r>
      <w:r w:rsidR="00A26569">
        <w:rPr>
          <w:sz w:val="28"/>
          <w:szCs w:val="28"/>
        </w:rPr>
        <w:t xml:space="preserve">as a </w:t>
      </w:r>
      <w:r w:rsidR="00F66FAA">
        <w:rPr>
          <w:sz w:val="28"/>
          <w:szCs w:val="28"/>
        </w:rPr>
        <w:t>meeting of BLUAC.</w:t>
      </w:r>
    </w:p>
    <w:p w14:paraId="7A95E089" w14:textId="42D41B6A" w:rsidR="00F66FAA" w:rsidRDefault="00F66FAA" w:rsidP="00892567">
      <w:pPr>
        <w:spacing w:after="281"/>
        <w:rPr>
          <w:sz w:val="28"/>
          <w:szCs w:val="28"/>
        </w:rPr>
      </w:pPr>
      <w:r>
        <w:rPr>
          <w:sz w:val="28"/>
          <w:szCs w:val="28"/>
        </w:rPr>
        <w:t>Election for the 2 open positions on BLUAC closes on February 12, 2024.  Election forms are available at the Election Department or on the County website.  Interested parties must be residents and registered voters within the BLUAC jurisdiction for a minimum of 2 years.</w:t>
      </w:r>
    </w:p>
    <w:p w14:paraId="6EB0FE14" w14:textId="4AEE3A22" w:rsidR="00F66FAA" w:rsidRPr="007A55A9" w:rsidRDefault="00F66FAA" w:rsidP="00892567">
      <w:pPr>
        <w:spacing w:after="281"/>
        <w:rPr>
          <w:sz w:val="28"/>
          <w:szCs w:val="28"/>
        </w:rPr>
      </w:pPr>
      <w:r>
        <w:rPr>
          <w:sz w:val="28"/>
          <w:szCs w:val="28"/>
        </w:rPr>
        <w:t>FZV-23-03 Glieden Lodge Trust was approved by the Board of Adjustment on November 7, 2023</w:t>
      </w:r>
      <w:r w:rsidR="00A26569">
        <w:rPr>
          <w:sz w:val="28"/>
          <w:szCs w:val="28"/>
        </w:rPr>
        <w:t>,</w:t>
      </w:r>
      <w:r>
        <w:rPr>
          <w:sz w:val="28"/>
          <w:szCs w:val="28"/>
        </w:rPr>
        <w:t xml:space="preserve"> by a vote of 4 to 1. </w:t>
      </w:r>
    </w:p>
    <w:p w14:paraId="2D9568AB" w14:textId="77777777" w:rsidR="00892567" w:rsidRDefault="00892567" w:rsidP="00892567">
      <w:pPr>
        <w:rPr>
          <w:rFonts w:cs="Times New Roman"/>
          <w:b/>
          <w:sz w:val="28"/>
          <w:szCs w:val="28"/>
        </w:rPr>
      </w:pPr>
      <w:r w:rsidRPr="006F7D82">
        <w:rPr>
          <w:rFonts w:cs="Times New Roman"/>
          <w:b/>
          <w:sz w:val="28"/>
          <w:szCs w:val="28"/>
        </w:rPr>
        <w:t>Public Comment:</w:t>
      </w:r>
    </w:p>
    <w:p w14:paraId="1BC57F39" w14:textId="219B9DA1" w:rsidR="00F66FAA" w:rsidRDefault="00A26569" w:rsidP="00892567">
      <w:pPr>
        <w:rPr>
          <w:rFonts w:cs="Times New Roman"/>
          <w:bCs/>
          <w:sz w:val="28"/>
          <w:szCs w:val="28"/>
        </w:rPr>
      </w:pPr>
      <w:r>
        <w:rPr>
          <w:rFonts w:cs="Times New Roman"/>
          <w:bCs/>
          <w:sz w:val="28"/>
          <w:szCs w:val="28"/>
        </w:rPr>
        <w:t>Doug Averill-Flathead Lake Lodge</w:t>
      </w:r>
      <w:r w:rsidR="00F66FAA">
        <w:rPr>
          <w:rFonts w:cs="Times New Roman"/>
          <w:bCs/>
          <w:sz w:val="28"/>
          <w:szCs w:val="28"/>
        </w:rPr>
        <w:t xml:space="preserve"> presented a report on the multiple causes of the significant drop in the level of Flathead Lake during the 2023 summer season.</w:t>
      </w:r>
      <w:r>
        <w:rPr>
          <w:rFonts w:cs="Times New Roman"/>
          <w:bCs/>
          <w:sz w:val="28"/>
          <w:szCs w:val="28"/>
        </w:rPr>
        <w:t xml:space="preserve">  </w:t>
      </w:r>
      <w:r w:rsidR="00FF6726">
        <w:rPr>
          <w:rFonts w:cs="Times New Roman"/>
          <w:bCs/>
          <w:sz w:val="28"/>
          <w:szCs w:val="28"/>
        </w:rPr>
        <w:t xml:space="preserve">There are multiple agencies that manage Flathead Lake.  </w:t>
      </w:r>
      <w:r>
        <w:rPr>
          <w:rFonts w:cs="Times New Roman"/>
          <w:bCs/>
          <w:sz w:val="28"/>
          <w:szCs w:val="28"/>
        </w:rPr>
        <w:t>The lack of a full pool caused an economic loss of $6</w:t>
      </w:r>
      <w:r w:rsidR="00D54228">
        <w:rPr>
          <w:rFonts w:cs="Times New Roman"/>
          <w:bCs/>
          <w:sz w:val="28"/>
          <w:szCs w:val="28"/>
        </w:rPr>
        <w:t>6</w:t>
      </w:r>
      <w:r>
        <w:rPr>
          <w:rFonts w:cs="Times New Roman"/>
          <w:bCs/>
          <w:sz w:val="28"/>
          <w:szCs w:val="28"/>
        </w:rPr>
        <w:t xml:space="preserve">0 million </w:t>
      </w:r>
      <w:r w:rsidR="00D54228">
        <w:rPr>
          <w:rFonts w:cs="Times New Roman"/>
          <w:bCs/>
          <w:sz w:val="28"/>
          <w:szCs w:val="28"/>
        </w:rPr>
        <w:t xml:space="preserve">in revenue </w:t>
      </w:r>
      <w:r>
        <w:rPr>
          <w:rFonts w:cs="Times New Roman"/>
          <w:bCs/>
          <w:sz w:val="28"/>
          <w:szCs w:val="28"/>
        </w:rPr>
        <w:t xml:space="preserve">for the area.  </w:t>
      </w:r>
      <w:r w:rsidR="00FF6726">
        <w:rPr>
          <w:rFonts w:cs="Times New Roman"/>
          <w:bCs/>
          <w:sz w:val="28"/>
          <w:szCs w:val="28"/>
        </w:rPr>
        <w:t xml:space="preserve">There is an </w:t>
      </w:r>
      <w:r w:rsidR="00FF6726">
        <w:rPr>
          <w:rFonts w:cs="Times New Roman"/>
          <w:bCs/>
          <w:sz w:val="28"/>
          <w:szCs w:val="28"/>
        </w:rPr>
        <w:lastRenderedPageBreak/>
        <w:t xml:space="preserve">existing  document in place on how the lake will be managed under various conditions.  </w:t>
      </w:r>
      <w:r>
        <w:rPr>
          <w:rFonts w:cs="Times New Roman"/>
          <w:bCs/>
          <w:sz w:val="28"/>
          <w:szCs w:val="28"/>
        </w:rPr>
        <w:t>The operators of the SKQ Dam, formerly Kerr Dam, did not</w:t>
      </w:r>
      <w:r w:rsidR="00FF6726">
        <w:rPr>
          <w:rFonts w:cs="Times New Roman"/>
          <w:bCs/>
          <w:sz w:val="28"/>
          <w:szCs w:val="28"/>
        </w:rPr>
        <w:t xml:space="preserve"> properly manage the lake during the recent drought.</w:t>
      </w:r>
      <w:r w:rsidR="00D54228">
        <w:rPr>
          <w:rFonts w:cs="Times New Roman"/>
          <w:bCs/>
          <w:sz w:val="28"/>
          <w:szCs w:val="28"/>
        </w:rPr>
        <w:t xml:space="preserve">  2024 looks to be another drought year and the lake could be 10-14 feet below full pool.  However, if the drought plan is followed, the lake could be within only 1 foot below full pool.  The Secretary of the Interior is not enforcing the rules</w:t>
      </w:r>
      <w:r w:rsidR="002A4654">
        <w:rPr>
          <w:rFonts w:cs="Times New Roman"/>
          <w:bCs/>
          <w:sz w:val="28"/>
          <w:szCs w:val="28"/>
        </w:rPr>
        <w:t xml:space="preserve"> nor are the tribes following the rules</w:t>
      </w:r>
      <w:r w:rsidR="00D54228">
        <w:rPr>
          <w:rFonts w:cs="Times New Roman"/>
          <w:bCs/>
          <w:sz w:val="28"/>
          <w:szCs w:val="28"/>
        </w:rPr>
        <w:t xml:space="preserve"> of the existing lake management document.</w:t>
      </w:r>
    </w:p>
    <w:p w14:paraId="24334BD1" w14:textId="5B1D3FB0" w:rsidR="00FF6726" w:rsidRDefault="00D54228" w:rsidP="00892567">
      <w:pPr>
        <w:rPr>
          <w:rFonts w:cs="Times New Roman"/>
          <w:bCs/>
          <w:sz w:val="28"/>
          <w:szCs w:val="28"/>
        </w:rPr>
      </w:pPr>
      <w:r>
        <w:rPr>
          <w:rFonts w:cs="Times New Roman"/>
          <w:bCs/>
          <w:sz w:val="28"/>
          <w:szCs w:val="28"/>
        </w:rPr>
        <w:t xml:space="preserve">Averill referenced the weblink </w:t>
      </w:r>
      <w:r w:rsidR="00F418AC" w:rsidRPr="00F418AC">
        <w:rPr>
          <w:rFonts w:cs="Times New Roman"/>
          <w:bCs/>
          <w:color w:val="0070C0"/>
          <w:sz w:val="28"/>
          <w:szCs w:val="28"/>
        </w:rPr>
        <w:t>https:</w:t>
      </w:r>
      <w:r w:rsidRPr="00F418AC">
        <w:rPr>
          <w:rFonts w:cs="Times New Roman"/>
          <w:bCs/>
          <w:color w:val="0070C0"/>
          <w:sz w:val="28"/>
          <w:szCs w:val="28"/>
        </w:rPr>
        <w:t>fillthelake.com</w:t>
      </w:r>
      <w:r>
        <w:rPr>
          <w:rFonts w:cs="Times New Roman"/>
          <w:bCs/>
          <w:sz w:val="28"/>
          <w:szCs w:val="28"/>
        </w:rPr>
        <w:t xml:space="preserve"> for further information</w:t>
      </w:r>
      <w:r w:rsidR="00807E2D">
        <w:rPr>
          <w:rFonts w:cs="Times New Roman"/>
          <w:bCs/>
          <w:sz w:val="28"/>
          <w:szCs w:val="28"/>
        </w:rPr>
        <w:t xml:space="preserve"> and asks the public to contact our representatives to work to remedy this problem.</w:t>
      </w:r>
      <w:r>
        <w:rPr>
          <w:rFonts w:cs="Times New Roman"/>
          <w:bCs/>
          <w:sz w:val="28"/>
          <w:szCs w:val="28"/>
        </w:rPr>
        <w:t xml:space="preserve"> </w:t>
      </w:r>
    </w:p>
    <w:p w14:paraId="0DC74F8C" w14:textId="77777777" w:rsidR="00103BEF" w:rsidRDefault="00103BEF" w:rsidP="00892567">
      <w:pPr>
        <w:rPr>
          <w:rFonts w:cs="Times New Roman"/>
          <w:b/>
          <w:sz w:val="28"/>
          <w:szCs w:val="28"/>
        </w:rPr>
      </w:pPr>
    </w:p>
    <w:p w14:paraId="5AE85230" w14:textId="215D27A9" w:rsidR="00892567" w:rsidRDefault="00892567" w:rsidP="00892567">
      <w:pPr>
        <w:rPr>
          <w:rFonts w:cs="Times New Roman"/>
          <w:b/>
          <w:sz w:val="28"/>
          <w:szCs w:val="28"/>
        </w:rPr>
      </w:pPr>
      <w:r w:rsidRPr="006F7D82">
        <w:rPr>
          <w:rFonts w:cs="Times New Roman"/>
          <w:b/>
          <w:sz w:val="28"/>
          <w:szCs w:val="28"/>
        </w:rPr>
        <w:t>Application:</w:t>
      </w:r>
    </w:p>
    <w:p w14:paraId="1DA5EF47" w14:textId="5931E4E1" w:rsidR="00892567" w:rsidRPr="00103BEF" w:rsidRDefault="00103BEF" w:rsidP="00103BEF">
      <w:pPr>
        <w:spacing w:after="244" w:line="252" w:lineRule="auto"/>
        <w:rPr>
          <w:szCs w:val="23"/>
        </w:rPr>
      </w:pPr>
      <w:r w:rsidRPr="00103BEF">
        <w:rPr>
          <w:b/>
          <w:bCs/>
        </w:rPr>
        <w:t>FZC-23-18:</w:t>
      </w:r>
      <w:r>
        <w:t xml:space="preserve">  </w:t>
      </w:r>
      <w:r w:rsidRPr="00103BEF">
        <w:rPr>
          <w:sz w:val="28"/>
          <w:szCs w:val="28"/>
        </w:rPr>
        <w:t>A zone change request from Sands Surveying, Inc. on behalf of Dana L. Kuzma, for property within the Bigfork Zoning District.  The proposal would change the zoning on a parcel located off Conifer Lane in Bigfork, MT from SAG-10 (Suburban Agricultural) to SAG-5 (Suburban Agricultural).  The total acreage involved in the request is 26.656 acres.</w:t>
      </w:r>
      <w:r>
        <w:tab/>
      </w:r>
    </w:p>
    <w:p w14:paraId="01D94998" w14:textId="77777777" w:rsidR="00892567" w:rsidRDefault="00892567" w:rsidP="00892567">
      <w:pPr>
        <w:rPr>
          <w:rFonts w:cs="Times New Roman"/>
          <w:b/>
          <w:sz w:val="28"/>
          <w:szCs w:val="28"/>
        </w:rPr>
      </w:pPr>
      <w:r w:rsidRPr="005E3AF0">
        <w:rPr>
          <w:rFonts w:cs="Times New Roman"/>
          <w:b/>
          <w:sz w:val="28"/>
          <w:szCs w:val="28"/>
        </w:rPr>
        <w:t>Staff Report:</w:t>
      </w:r>
    </w:p>
    <w:p w14:paraId="07E8F4AF" w14:textId="3350367B" w:rsidR="00892567" w:rsidRDefault="00103BEF" w:rsidP="00892567">
      <w:pPr>
        <w:rPr>
          <w:rFonts w:cs="Times New Roman"/>
          <w:bCs/>
          <w:sz w:val="28"/>
          <w:szCs w:val="28"/>
        </w:rPr>
      </w:pPr>
      <w:r>
        <w:rPr>
          <w:rFonts w:cs="Times New Roman"/>
          <w:bCs/>
          <w:sz w:val="28"/>
          <w:szCs w:val="28"/>
        </w:rPr>
        <w:t xml:space="preserve">Larissa Van </w:t>
      </w:r>
      <w:r w:rsidR="00BE3193">
        <w:rPr>
          <w:rFonts w:cs="Times New Roman"/>
          <w:bCs/>
          <w:sz w:val="28"/>
          <w:szCs w:val="28"/>
        </w:rPr>
        <w:t>R</w:t>
      </w:r>
      <w:r>
        <w:rPr>
          <w:rFonts w:cs="Times New Roman"/>
          <w:bCs/>
          <w:sz w:val="28"/>
          <w:szCs w:val="28"/>
        </w:rPr>
        <w:t>iet presented the report.</w:t>
      </w:r>
      <w:r w:rsidR="00807E2D">
        <w:rPr>
          <w:rFonts w:cs="Times New Roman"/>
          <w:bCs/>
          <w:sz w:val="28"/>
          <w:szCs w:val="28"/>
        </w:rPr>
        <w:t xml:space="preserve">  Three </w:t>
      </w:r>
      <w:r w:rsidR="00A26569">
        <w:rPr>
          <w:rFonts w:cs="Times New Roman"/>
          <w:bCs/>
          <w:sz w:val="28"/>
          <w:szCs w:val="28"/>
        </w:rPr>
        <w:t>agency comments were received</w:t>
      </w:r>
      <w:r w:rsidR="00807E2D">
        <w:rPr>
          <w:rFonts w:cs="Times New Roman"/>
          <w:bCs/>
          <w:sz w:val="28"/>
          <w:szCs w:val="28"/>
        </w:rPr>
        <w:t xml:space="preserve"> with no concerns.</w:t>
      </w:r>
      <w:r w:rsidR="00A26569">
        <w:rPr>
          <w:rFonts w:cs="Times New Roman"/>
          <w:bCs/>
          <w:sz w:val="28"/>
          <w:szCs w:val="28"/>
        </w:rPr>
        <w:t xml:space="preserve">  MDT stated that the development may impact traffic.  There were 5 written comments received opposing the request </w:t>
      </w:r>
      <w:r w:rsidR="00807E2D">
        <w:rPr>
          <w:rFonts w:cs="Times New Roman"/>
          <w:bCs/>
          <w:sz w:val="28"/>
          <w:szCs w:val="28"/>
        </w:rPr>
        <w:t>with concerns</w:t>
      </w:r>
      <w:r w:rsidR="00A26569">
        <w:rPr>
          <w:rFonts w:cs="Times New Roman"/>
          <w:bCs/>
          <w:sz w:val="28"/>
          <w:szCs w:val="28"/>
        </w:rPr>
        <w:t xml:space="preserve"> on adequate </w:t>
      </w:r>
      <w:r w:rsidR="00807E2D">
        <w:rPr>
          <w:rFonts w:cs="Times New Roman"/>
          <w:bCs/>
          <w:sz w:val="28"/>
          <w:szCs w:val="28"/>
        </w:rPr>
        <w:t xml:space="preserve">highway </w:t>
      </w:r>
      <w:r w:rsidR="00A26569">
        <w:rPr>
          <w:rFonts w:cs="Times New Roman"/>
          <w:bCs/>
          <w:sz w:val="28"/>
          <w:szCs w:val="28"/>
        </w:rPr>
        <w:t xml:space="preserve">access, maintenance of Conifer Lane, </w:t>
      </w:r>
      <w:r w:rsidR="00807E2D">
        <w:rPr>
          <w:rFonts w:cs="Times New Roman"/>
          <w:bCs/>
          <w:sz w:val="28"/>
          <w:szCs w:val="28"/>
        </w:rPr>
        <w:t xml:space="preserve">short-term rentals, </w:t>
      </w:r>
      <w:r w:rsidR="00A26569">
        <w:rPr>
          <w:rFonts w:cs="Times New Roman"/>
          <w:bCs/>
          <w:sz w:val="28"/>
          <w:szCs w:val="28"/>
        </w:rPr>
        <w:t xml:space="preserve">absentee </w:t>
      </w:r>
      <w:r w:rsidR="00FA327B">
        <w:rPr>
          <w:rFonts w:cs="Times New Roman"/>
          <w:bCs/>
          <w:sz w:val="28"/>
          <w:szCs w:val="28"/>
        </w:rPr>
        <w:t xml:space="preserve">homeowners, </w:t>
      </w:r>
      <w:r w:rsidR="00A26569">
        <w:rPr>
          <w:rFonts w:cs="Times New Roman"/>
          <w:bCs/>
          <w:sz w:val="28"/>
          <w:szCs w:val="28"/>
        </w:rPr>
        <w:t>and water adequacy</w:t>
      </w:r>
      <w:r w:rsidR="00807E2D">
        <w:rPr>
          <w:rFonts w:cs="Times New Roman"/>
          <w:bCs/>
          <w:sz w:val="28"/>
          <w:szCs w:val="28"/>
        </w:rPr>
        <w:t xml:space="preserve"> and availability</w:t>
      </w:r>
      <w:r w:rsidR="00A26569">
        <w:rPr>
          <w:rFonts w:cs="Times New Roman"/>
          <w:bCs/>
          <w:sz w:val="28"/>
          <w:szCs w:val="28"/>
        </w:rPr>
        <w:t>.</w:t>
      </w:r>
      <w:r w:rsidR="00FA327B">
        <w:rPr>
          <w:rFonts w:cs="Times New Roman"/>
          <w:bCs/>
          <w:sz w:val="28"/>
          <w:szCs w:val="28"/>
        </w:rPr>
        <w:t xml:space="preserve">  The written comments were initially submitted to Planning and Zoning and are a part of the application file.</w:t>
      </w:r>
    </w:p>
    <w:p w14:paraId="3ADA0013" w14:textId="637FB173" w:rsidR="00FA327B" w:rsidRDefault="00FA327B" w:rsidP="00892567">
      <w:pPr>
        <w:rPr>
          <w:rFonts w:cs="Times New Roman"/>
          <w:bCs/>
          <w:sz w:val="28"/>
          <w:szCs w:val="28"/>
        </w:rPr>
      </w:pPr>
      <w:r>
        <w:rPr>
          <w:rFonts w:cs="Times New Roman"/>
          <w:bCs/>
          <w:sz w:val="28"/>
          <w:szCs w:val="28"/>
        </w:rPr>
        <w:t>Q. Sorensen:</w:t>
      </w:r>
      <w:r w:rsidR="00807E2D">
        <w:rPr>
          <w:rFonts w:cs="Times New Roman"/>
          <w:bCs/>
          <w:sz w:val="28"/>
          <w:szCs w:val="28"/>
        </w:rPr>
        <w:t xml:space="preserve">  Is Conifer Lane a private road? A.</w:t>
      </w:r>
      <w:r w:rsidR="00293D71">
        <w:rPr>
          <w:rFonts w:cs="Times New Roman"/>
          <w:bCs/>
          <w:sz w:val="28"/>
          <w:szCs w:val="28"/>
        </w:rPr>
        <w:t xml:space="preserve"> </w:t>
      </w:r>
      <w:r w:rsidR="00807E2D">
        <w:rPr>
          <w:rFonts w:cs="Times New Roman"/>
          <w:bCs/>
          <w:sz w:val="28"/>
          <w:szCs w:val="28"/>
        </w:rPr>
        <w:t xml:space="preserve">Van </w:t>
      </w:r>
      <w:r w:rsidR="00BE3193">
        <w:rPr>
          <w:rFonts w:cs="Times New Roman"/>
          <w:bCs/>
          <w:sz w:val="28"/>
          <w:szCs w:val="28"/>
        </w:rPr>
        <w:t>R</w:t>
      </w:r>
      <w:r w:rsidR="00807E2D">
        <w:rPr>
          <w:rFonts w:cs="Times New Roman"/>
          <w:bCs/>
          <w:sz w:val="28"/>
          <w:szCs w:val="28"/>
        </w:rPr>
        <w:t>iet:</w:t>
      </w:r>
      <w:r w:rsidR="00293D71">
        <w:rPr>
          <w:rFonts w:cs="Times New Roman"/>
          <w:bCs/>
          <w:sz w:val="28"/>
          <w:szCs w:val="28"/>
        </w:rPr>
        <w:t xml:space="preserve">  </w:t>
      </w:r>
      <w:r w:rsidR="00807E2D">
        <w:rPr>
          <w:rFonts w:cs="Times New Roman"/>
          <w:bCs/>
          <w:sz w:val="28"/>
          <w:szCs w:val="28"/>
        </w:rPr>
        <w:t>Yes.</w:t>
      </w:r>
    </w:p>
    <w:p w14:paraId="264585F2" w14:textId="6107EE98" w:rsidR="00FA327B" w:rsidRDefault="00FA327B" w:rsidP="00892567">
      <w:pPr>
        <w:rPr>
          <w:rFonts w:cs="Times New Roman"/>
          <w:bCs/>
          <w:sz w:val="28"/>
          <w:szCs w:val="28"/>
        </w:rPr>
      </w:pPr>
      <w:r>
        <w:rPr>
          <w:rFonts w:cs="Times New Roman"/>
          <w:bCs/>
          <w:sz w:val="28"/>
          <w:szCs w:val="28"/>
        </w:rPr>
        <w:t>Q. Sorensen:</w:t>
      </w:r>
      <w:r w:rsidR="00807E2D">
        <w:rPr>
          <w:rFonts w:cs="Times New Roman"/>
          <w:bCs/>
          <w:sz w:val="28"/>
          <w:szCs w:val="28"/>
        </w:rPr>
        <w:t xml:space="preserve">  Conifer Lane</w:t>
      </w:r>
      <w:r w:rsidR="00293D71">
        <w:rPr>
          <w:rFonts w:cs="Times New Roman"/>
          <w:bCs/>
          <w:sz w:val="28"/>
          <w:szCs w:val="28"/>
        </w:rPr>
        <w:t xml:space="preserve"> and this parcel</w:t>
      </w:r>
      <w:r w:rsidR="00807E2D">
        <w:rPr>
          <w:rFonts w:cs="Times New Roman"/>
          <w:bCs/>
          <w:sz w:val="28"/>
          <w:szCs w:val="28"/>
        </w:rPr>
        <w:t xml:space="preserve"> is part of the original plat.  </w:t>
      </w:r>
      <w:r w:rsidR="00293D71">
        <w:rPr>
          <w:rFonts w:cs="Times New Roman"/>
          <w:bCs/>
          <w:sz w:val="28"/>
          <w:szCs w:val="28"/>
        </w:rPr>
        <w:t>Is it covered by the original covenants and road maintenance agreement?  A.</w:t>
      </w:r>
      <w:r w:rsidR="00F418AC">
        <w:rPr>
          <w:rFonts w:cs="Times New Roman"/>
          <w:bCs/>
          <w:sz w:val="28"/>
          <w:szCs w:val="28"/>
        </w:rPr>
        <w:t xml:space="preserve"> </w:t>
      </w:r>
      <w:r w:rsidR="00293D71">
        <w:rPr>
          <w:rFonts w:cs="Times New Roman"/>
          <w:bCs/>
          <w:sz w:val="28"/>
          <w:szCs w:val="28"/>
        </w:rPr>
        <w:t xml:space="preserve">Van </w:t>
      </w:r>
      <w:r w:rsidR="00BE3193">
        <w:rPr>
          <w:rFonts w:cs="Times New Roman"/>
          <w:bCs/>
          <w:sz w:val="28"/>
          <w:szCs w:val="28"/>
        </w:rPr>
        <w:t>R</w:t>
      </w:r>
      <w:r w:rsidR="00293D71">
        <w:rPr>
          <w:rFonts w:cs="Times New Roman"/>
          <w:bCs/>
          <w:sz w:val="28"/>
          <w:szCs w:val="28"/>
        </w:rPr>
        <w:t>iet:  The road and parcel were created with the original subdivision.</w:t>
      </w:r>
    </w:p>
    <w:p w14:paraId="545E01E1" w14:textId="5E7CF91C" w:rsidR="00293D71" w:rsidRDefault="00293D71" w:rsidP="00892567">
      <w:pPr>
        <w:rPr>
          <w:rFonts w:cs="Times New Roman"/>
          <w:bCs/>
          <w:sz w:val="28"/>
          <w:szCs w:val="28"/>
        </w:rPr>
      </w:pPr>
      <w:r>
        <w:rPr>
          <w:rFonts w:cs="Times New Roman"/>
          <w:bCs/>
          <w:sz w:val="28"/>
          <w:szCs w:val="28"/>
        </w:rPr>
        <w:t xml:space="preserve">Q. Sorensen:  Do the original covenants allow this parcel to be subdivided?  A. Van </w:t>
      </w:r>
      <w:r w:rsidR="00BE3193">
        <w:rPr>
          <w:rFonts w:cs="Times New Roman"/>
          <w:bCs/>
          <w:sz w:val="28"/>
          <w:szCs w:val="28"/>
        </w:rPr>
        <w:t>R</w:t>
      </w:r>
      <w:r>
        <w:rPr>
          <w:rFonts w:cs="Times New Roman"/>
          <w:bCs/>
          <w:sz w:val="28"/>
          <w:szCs w:val="28"/>
        </w:rPr>
        <w:t>iet:  There were no restrictions.  CC&amp;Rs are not part of the county’s review.</w:t>
      </w:r>
    </w:p>
    <w:p w14:paraId="3F7C167D" w14:textId="12B29D03" w:rsidR="00FA327B" w:rsidRDefault="00FA327B" w:rsidP="00892567">
      <w:pPr>
        <w:rPr>
          <w:rFonts w:cs="Times New Roman"/>
          <w:bCs/>
          <w:sz w:val="28"/>
          <w:szCs w:val="28"/>
        </w:rPr>
      </w:pPr>
      <w:r>
        <w:rPr>
          <w:rFonts w:cs="Times New Roman"/>
          <w:bCs/>
          <w:sz w:val="28"/>
          <w:szCs w:val="28"/>
        </w:rPr>
        <w:t>Q. McGuire:</w:t>
      </w:r>
      <w:r w:rsidR="00293D71">
        <w:rPr>
          <w:rFonts w:cs="Times New Roman"/>
          <w:bCs/>
          <w:sz w:val="28"/>
          <w:szCs w:val="28"/>
        </w:rPr>
        <w:t xml:space="preserve">  On the build out analysis, why is the concept of clustering included? A. Van </w:t>
      </w:r>
      <w:r w:rsidR="00BE3193">
        <w:rPr>
          <w:rFonts w:cs="Times New Roman"/>
          <w:bCs/>
          <w:sz w:val="28"/>
          <w:szCs w:val="28"/>
        </w:rPr>
        <w:t>R</w:t>
      </w:r>
      <w:r w:rsidR="00293D71">
        <w:rPr>
          <w:rFonts w:cs="Times New Roman"/>
          <w:bCs/>
          <w:sz w:val="28"/>
          <w:szCs w:val="28"/>
        </w:rPr>
        <w:t xml:space="preserve">iet:  </w:t>
      </w:r>
      <w:r w:rsidR="00E53E67">
        <w:rPr>
          <w:rFonts w:cs="Times New Roman"/>
          <w:bCs/>
          <w:sz w:val="28"/>
          <w:szCs w:val="28"/>
        </w:rPr>
        <w:t>I</w:t>
      </w:r>
      <w:r w:rsidR="00293D71">
        <w:rPr>
          <w:rFonts w:cs="Times New Roman"/>
          <w:bCs/>
          <w:sz w:val="28"/>
          <w:szCs w:val="28"/>
        </w:rPr>
        <w:t xml:space="preserve">n </w:t>
      </w:r>
      <w:r w:rsidR="00E53E67">
        <w:rPr>
          <w:rFonts w:cs="Times New Roman"/>
          <w:bCs/>
          <w:sz w:val="28"/>
          <w:szCs w:val="28"/>
        </w:rPr>
        <w:t>the Agricultural designation clustering is allowed so it is included in the analysis.</w:t>
      </w:r>
    </w:p>
    <w:p w14:paraId="3D040D81" w14:textId="341D74B3" w:rsidR="00E53E67" w:rsidRDefault="00E53E67" w:rsidP="00892567">
      <w:pPr>
        <w:rPr>
          <w:rFonts w:cs="Times New Roman"/>
          <w:bCs/>
          <w:sz w:val="28"/>
          <w:szCs w:val="28"/>
        </w:rPr>
      </w:pPr>
      <w:r>
        <w:rPr>
          <w:rFonts w:cs="Times New Roman"/>
          <w:bCs/>
          <w:sz w:val="28"/>
          <w:szCs w:val="28"/>
        </w:rPr>
        <w:t xml:space="preserve">Q. Sorensen:  The property was platted in 1992, was that prior to zoning?  A. Van </w:t>
      </w:r>
      <w:r w:rsidR="00BE3193">
        <w:rPr>
          <w:rFonts w:cs="Times New Roman"/>
          <w:bCs/>
          <w:sz w:val="28"/>
          <w:szCs w:val="28"/>
        </w:rPr>
        <w:t>R</w:t>
      </w:r>
      <w:r>
        <w:rPr>
          <w:rFonts w:cs="Times New Roman"/>
          <w:bCs/>
          <w:sz w:val="28"/>
          <w:szCs w:val="28"/>
        </w:rPr>
        <w:t>iet:  Yes.</w:t>
      </w:r>
    </w:p>
    <w:p w14:paraId="36BAB2F3" w14:textId="77777777" w:rsidR="00A26569" w:rsidRPr="00103BEF" w:rsidRDefault="00A26569" w:rsidP="00892567">
      <w:pPr>
        <w:rPr>
          <w:rFonts w:cs="Times New Roman"/>
          <w:bCs/>
          <w:sz w:val="28"/>
          <w:szCs w:val="28"/>
        </w:rPr>
      </w:pPr>
    </w:p>
    <w:p w14:paraId="0EFF945A" w14:textId="77777777" w:rsidR="00892567" w:rsidRDefault="00892567" w:rsidP="00892567">
      <w:pPr>
        <w:rPr>
          <w:rFonts w:cs="Times New Roman"/>
          <w:b/>
          <w:sz w:val="28"/>
          <w:szCs w:val="28"/>
        </w:rPr>
      </w:pPr>
      <w:r>
        <w:rPr>
          <w:rFonts w:cs="Times New Roman"/>
          <w:b/>
          <w:sz w:val="28"/>
          <w:szCs w:val="28"/>
        </w:rPr>
        <w:t>Applicant Report:</w:t>
      </w:r>
    </w:p>
    <w:p w14:paraId="719FE2BF" w14:textId="198DC3E6" w:rsidR="00FA327B" w:rsidRDefault="00FA327B" w:rsidP="00892567">
      <w:pPr>
        <w:rPr>
          <w:rFonts w:cs="Times New Roman"/>
          <w:bCs/>
          <w:sz w:val="28"/>
          <w:szCs w:val="28"/>
        </w:rPr>
      </w:pPr>
      <w:r>
        <w:rPr>
          <w:rFonts w:cs="Times New Roman"/>
          <w:bCs/>
          <w:sz w:val="28"/>
          <w:szCs w:val="28"/>
        </w:rPr>
        <w:t>Applicant Dana Kuzma was represented by Donna Valade of Sands Engineering.</w:t>
      </w:r>
    </w:p>
    <w:p w14:paraId="06DE207E" w14:textId="40622D44" w:rsidR="00FA327B" w:rsidRDefault="00FA327B" w:rsidP="00892567">
      <w:pPr>
        <w:rPr>
          <w:rFonts w:cs="Times New Roman"/>
          <w:bCs/>
          <w:sz w:val="28"/>
          <w:szCs w:val="28"/>
        </w:rPr>
      </w:pPr>
      <w:r>
        <w:rPr>
          <w:rFonts w:cs="Times New Roman"/>
          <w:bCs/>
          <w:sz w:val="28"/>
          <w:szCs w:val="28"/>
        </w:rPr>
        <w:t xml:space="preserve">Valade stated that the property has been in the applicant's family for 100 years and existed before zoning was enacted.  The zone change will create 5 lots, one to be </w:t>
      </w:r>
      <w:r>
        <w:rPr>
          <w:rFonts w:cs="Times New Roman"/>
          <w:bCs/>
          <w:sz w:val="28"/>
          <w:szCs w:val="28"/>
        </w:rPr>
        <w:lastRenderedPageBreak/>
        <w:t xml:space="preserve">sold and 4 lots for family members.  </w:t>
      </w:r>
      <w:r w:rsidR="002A4654">
        <w:rPr>
          <w:rFonts w:cs="Times New Roman"/>
          <w:bCs/>
          <w:sz w:val="28"/>
          <w:szCs w:val="28"/>
        </w:rPr>
        <w:t xml:space="preserve">This is a zone change request to SAG-5 and the public comments submitted were concerns regarding subdivision review.  </w:t>
      </w:r>
      <w:r>
        <w:rPr>
          <w:rFonts w:cs="Times New Roman"/>
          <w:bCs/>
          <w:sz w:val="28"/>
          <w:szCs w:val="28"/>
        </w:rPr>
        <w:t>A subdivision review will be required to include Environmental Health assessment on adequacy of water and wells</w:t>
      </w:r>
      <w:r w:rsidR="00835D35">
        <w:rPr>
          <w:rFonts w:cs="Times New Roman"/>
          <w:bCs/>
          <w:sz w:val="28"/>
          <w:szCs w:val="28"/>
        </w:rPr>
        <w:t>;</w:t>
      </w:r>
      <w:r>
        <w:rPr>
          <w:rFonts w:cs="Times New Roman"/>
          <w:bCs/>
          <w:sz w:val="28"/>
          <w:szCs w:val="28"/>
        </w:rPr>
        <w:t xml:space="preserve"> </w:t>
      </w:r>
      <w:r w:rsidR="00835D35">
        <w:rPr>
          <w:rFonts w:cs="Times New Roman"/>
          <w:bCs/>
          <w:sz w:val="28"/>
          <w:szCs w:val="28"/>
        </w:rPr>
        <w:t xml:space="preserve">MDT review for road access; and DEQ approval.  </w:t>
      </w:r>
      <w:r w:rsidR="002A4654">
        <w:rPr>
          <w:rFonts w:cs="Times New Roman"/>
          <w:bCs/>
          <w:sz w:val="28"/>
          <w:szCs w:val="28"/>
        </w:rPr>
        <w:t xml:space="preserve">Without DEQ approval there will be no final plat.  The existing CCRs do not prohibit further subdividing of the subject lot. </w:t>
      </w:r>
      <w:r w:rsidR="00835D35">
        <w:rPr>
          <w:rFonts w:cs="Times New Roman"/>
          <w:bCs/>
          <w:sz w:val="28"/>
          <w:szCs w:val="28"/>
        </w:rPr>
        <w:t>The applicant does not plan on utilizing clustering to add additional lots.  The</w:t>
      </w:r>
      <w:r w:rsidR="00ED6742">
        <w:rPr>
          <w:rFonts w:cs="Times New Roman"/>
          <w:bCs/>
          <w:sz w:val="28"/>
          <w:szCs w:val="28"/>
        </w:rPr>
        <w:t xml:space="preserve"> applicant wants to keep the property within the family.</w:t>
      </w:r>
    </w:p>
    <w:p w14:paraId="7792E7F4" w14:textId="3D2A6CA2" w:rsidR="00ED6742" w:rsidRDefault="00ED6742" w:rsidP="00892567">
      <w:pPr>
        <w:rPr>
          <w:rFonts w:cs="Times New Roman"/>
          <w:bCs/>
          <w:sz w:val="28"/>
          <w:szCs w:val="28"/>
        </w:rPr>
      </w:pPr>
      <w:r>
        <w:rPr>
          <w:rFonts w:cs="Times New Roman"/>
          <w:bCs/>
          <w:sz w:val="28"/>
          <w:szCs w:val="28"/>
        </w:rPr>
        <w:t xml:space="preserve">The applicant, Dana Kuzma stated that 2 lots will be gifted to her children, 2 lots sold to family members, and one sold outright.  Kuzma further stated that she has no intention to </w:t>
      </w:r>
      <w:r w:rsidR="006B076A">
        <w:rPr>
          <w:rFonts w:cs="Times New Roman"/>
          <w:bCs/>
          <w:sz w:val="28"/>
          <w:szCs w:val="28"/>
        </w:rPr>
        <w:t xml:space="preserve">apply for a PUD overlay to cluster more lots on the parcel.  She has no intention of establishing an HOA.  </w:t>
      </w:r>
    </w:p>
    <w:p w14:paraId="676BB897" w14:textId="3F6EB12E" w:rsidR="006B076A" w:rsidRDefault="006B076A" w:rsidP="00892567">
      <w:pPr>
        <w:rPr>
          <w:rFonts w:cs="Times New Roman"/>
          <w:bCs/>
          <w:sz w:val="28"/>
          <w:szCs w:val="28"/>
        </w:rPr>
      </w:pPr>
      <w:r>
        <w:rPr>
          <w:rFonts w:cs="Times New Roman"/>
          <w:bCs/>
          <w:sz w:val="28"/>
          <w:szCs w:val="28"/>
        </w:rPr>
        <w:t>Valade spoke to the benefit of subdivision review as it would require Conifer Lane to be improved to county road standards.</w:t>
      </w:r>
    </w:p>
    <w:p w14:paraId="75CD09BE" w14:textId="3ED008D9" w:rsidR="006B076A" w:rsidRPr="00FA327B" w:rsidRDefault="006B076A" w:rsidP="00892567">
      <w:pPr>
        <w:rPr>
          <w:rFonts w:cs="Times New Roman"/>
          <w:bCs/>
          <w:sz w:val="28"/>
          <w:szCs w:val="28"/>
        </w:rPr>
      </w:pPr>
      <w:r>
        <w:rPr>
          <w:rFonts w:cs="Times New Roman"/>
          <w:bCs/>
          <w:sz w:val="28"/>
          <w:szCs w:val="28"/>
        </w:rPr>
        <w:t>Ockert asked Valade to speak to</w:t>
      </w:r>
      <w:r w:rsidR="00B96AD8">
        <w:rPr>
          <w:rFonts w:cs="Times New Roman"/>
          <w:bCs/>
          <w:sz w:val="28"/>
          <w:szCs w:val="28"/>
        </w:rPr>
        <w:t xml:space="preserve"> </w:t>
      </w:r>
      <w:r>
        <w:rPr>
          <w:rFonts w:cs="Times New Roman"/>
          <w:bCs/>
          <w:sz w:val="28"/>
          <w:szCs w:val="28"/>
        </w:rPr>
        <w:t>subdivision versus family transfer given the new family transfer laws</w:t>
      </w:r>
      <w:r w:rsidR="00B96AD8">
        <w:rPr>
          <w:rFonts w:cs="Times New Roman"/>
          <w:bCs/>
          <w:sz w:val="28"/>
          <w:szCs w:val="28"/>
        </w:rPr>
        <w:t>.  With a family transfer Kuzma would not need to improve Conifer Lane and she could give 2 lots to her children.  DEQ approval still would be required.  A subdivision would be more beneficial to the neighborhood.</w:t>
      </w:r>
    </w:p>
    <w:p w14:paraId="7DEB02B2" w14:textId="77777777" w:rsidR="00892567" w:rsidRDefault="00892567" w:rsidP="00892567">
      <w:pPr>
        <w:rPr>
          <w:rFonts w:cs="Times New Roman"/>
          <w:b/>
          <w:sz w:val="28"/>
          <w:szCs w:val="28"/>
        </w:rPr>
      </w:pPr>
    </w:p>
    <w:p w14:paraId="3BD35898" w14:textId="77777777" w:rsidR="00892567" w:rsidRDefault="00892567" w:rsidP="00892567">
      <w:pPr>
        <w:rPr>
          <w:rFonts w:cs="Times New Roman"/>
          <w:b/>
          <w:sz w:val="28"/>
          <w:szCs w:val="28"/>
        </w:rPr>
      </w:pPr>
      <w:r>
        <w:rPr>
          <w:rFonts w:cs="Times New Roman"/>
          <w:b/>
          <w:sz w:val="28"/>
          <w:szCs w:val="28"/>
        </w:rPr>
        <w:t>Public Agency Comments:</w:t>
      </w:r>
    </w:p>
    <w:p w14:paraId="35FA8D12" w14:textId="4E092F62" w:rsidR="00892567" w:rsidRDefault="00103BEF" w:rsidP="00892567">
      <w:pPr>
        <w:rPr>
          <w:rFonts w:cs="Times New Roman"/>
          <w:bCs/>
          <w:sz w:val="28"/>
          <w:szCs w:val="28"/>
        </w:rPr>
      </w:pPr>
      <w:r>
        <w:rPr>
          <w:rFonts w:cs="Times New Roman"/>
          <w:bCs/>
          <w:sz w:val="28"/>
          <w:szCs w:val="28"/>
        </w:rPr>
        <w:t>None</w:t>
      </w:r>
    </w:p>
    <w:p w14:paraId="09D90D71" w14:textId="77777777" w:rsidR="00103BEF" w:rsidRPr="00103BEF" w:rsidRDefault="00103BEF" w:rsidP="00892567">
      <w:pPr>
        <w:rPr>
          <w:rFonts w:cs="Times New Roman"/>
          <w:bCs/>
          <w:sz w:val="28"/>
          <w:szCs w:val="28"/>
        </w:rPr>
      </w:pPr>
    </w:p>
    <w:p w14:paraId="4BC59E25" w14:textId="1FA1854A" w:rsidR="00892567" w:rsidRDefault="00892567" w:rsidP="00892567">
      <w:pPr>
        <w:rPr>
          <w:rFonts w:cs="Times New Roman"/>
          <w:b/>
          <w:sz w:val="28"/>
          <w:szCs w:val="28"/>
        </w:rPr>
      </w:pPr>
      <w:r>
        <w:rPr>
          <w:rFonts w:cs="Times New Roman"/>
          <w:b/>
          <w:sz w:val="28"/>
          <w:szCs w:val="28"/>
        </w:rPr>
        <w:t>Public Comments:</w:t>
      </w:r>
    </w:p>
    <w:p w14:paraId="4BFF5B9C" w14:textId="0910C802" w:rsidR="00103BEF" w:rsidRDefault="00103BEF" w:rsidP="00892567">
      <w:pPr>
        <w:rPr>
          <w:rFonts w:cs="Times New Roman"/>
          <w:bCs/>
          <w:sz w:val="28"/>
          <w:szCs w:val="28"/>
        </w:rPr>
      </w:pPr>
      <w:r>
        <w:rPr>
          <w:rFonts w:cs="Times New Roman"/>
          <w:bCs/>
          <w:sz w:val="28"/>
          <w:szCs w:val="28"/>
        </w:rPr>
        <w:t>Bill McKean</w:t>
      </w:r>
      <w:r w:rsidR="00835D35">
        <w:rPr>
          <w:rFonts w:cs="Times New Roman"/>
          <w:bCs/>
          <w:sz w:val="28"/>
          <w:szCs w:val="28"/>
        </w:rPr>
        <w:t xml:space="preserve"> – 120 Conifer Lane, Bigfork</w:t>
      </w:r>
      <w:r w:rsidR="00B96AD8">
        <w:rPr>
          <w:rFonts w:cs="Times New Roman"/>
          <w:bCs/>
          <w:sz w:val="28"/>
          <w:szCs w:val="28"/>
        </w:rPr>
        <w:t xml:space="preserve">. </w:t>
      </w:r>
      <w:r w:rsidR="00B5667C">
        <w:rPr>
          <w:rFonts w:cs="Times New Roman"/>
          <w:bCs/>
          <w:sz w:val="28"/>
          <w:szCs w:val="28"/>
        </w:rPr>
        <w:t xml:space="preserve"> Why was clustering brought up?  We want it to stay </w:t>
      </w:r>
      <w:r w:rsidR="00051F88">
        <w:rPr>
          <w:rFonts w:cs="Times New Roman"/>
          <w:bCs/>
          <w:sz w:val="28"/>
          <w:szCs w:val="28"/>
        </w:rPr>
        <w:t>10-acre</w:t>
      </w:r>
      <w:r w:rsidR="00B5667C">
        <w:rPr>
          <w:rFonts w:cs="Times New Roman"/>
          <w:bCs/>
          <w:sz w:val="28"/>
          <w:szCs w:val="28"/>
        </w:rPr>
        <w:t xml:space="preserve"> parcels.</w:t>
      </w:r>
    </w:p>
    <w:p w14:paraId="507D6AFE" w14:textId="66ADB154" w:rsidR="00103BEF" w:rsidRDefault="00103BEF" w:rsidP="00892567">
      <w:pPr>
        <w:rPr>
          <w:rFonts w:cs="Times New Roman"/>
          <w:bCs/>
          <w:sz w:val="28"/>
          <w:szCs w:val="28"/>
        </w:rPr>
      </w:pPr>
      <w:r>
        <w:rPr>
          <w:rFonts w:cs="Times New Roman"/>
          <w:bCs/>
          <w:sz w:val="28"/>
          <w:szCs w:val="28"/>
        </w:rPr>
        <w:t>Carol Hill</w:t>
      </w:r>
      <w:r w:rsidR="00835D35">
        <w:rPr>
          <w:rFonts w:cs="Times New Roman"/>
          <w:bCs/>
          <w:sz w:val="28"/>
          <w:szCs w:val="28"/>
        </w:rPr>
        <w:t xml:space="preserve"> – 55 Margarita Trail, Bigfork</w:t>
      </w:r>
      <w:r w:rsidR="00051F88">
        <w:rPr>
          <w:rFonts w:cs="Times New Roman"/>
          <w:bCs/>
          <w:sz w:val="28"/>
          <w:szCs w:val="28"/>
        </w:rPr>
        <w:t xml:space="preserve">.  Questioned the number of lots created.  The approach from highway 83 has 5 mailboxes and there is no room for more mailboxes.  There needs to be an HOA per the covenants for road maintenance and approach maintenance agreement.  Objects to the zone change.  </w:t>
      </w:r>
    </w:p>
    <w:p w14:paraId="2263CD88" w14:textId="65E558A8" w:rsidR="00103BEF" w:rsidRDefault="00103BEF" w:rsidP="00892567">
      <w:pPr>
        <w:rPr>
          <w:rFonts w:cs="Times New Roman"/>
          <w:bCs/>
          <w:sz w:val="28"/>
          <w:szCs w:val="28"/>
        </w:rPr>
      </w:pPr>
      <w:r>
        <w:rPr>
          <w:rFonts w:cs="Times New Roman"/>
          <w:bCs/>
          <w:sz w:val="28"/>
          <w:szCs w:val="28"/>
        </w:rPr>
        <w:t>Cec</w:t>
      </w:r>
      <w:r w:rsidR="00A05717">
        <w:rPr>
          <w:rFonts w:cs="Times New Roman"/>
          <w:bCs/>
          <w:sz w:val="28"/>
          <w:szCs w:val="28"/>
        </w:rPr>
        <w:t>e</w:t>
      </w:r>
      <w:r>
        <w:rPr>
          <w:rFonts w:cs="Times New Roman"/>
          <w:bCs/>
          <w:sz w:val="28"/>
          <w:szCs w:val="28"/>
        </w:rPr>
        <w:t>lia Davis</w:t>
      </w:r>
      <w:r w:rsidR="00835D35">
        <w:rPr>
          <w:rFonts w:cs="Times New Roman"/>
          <w:bCs/>
          <w:sz w:val="28"/>
          <w:szCs w:val="28"/>
        </w:rPr>
        <w:t xml:space="preserve"> – 110 Conifer Lane, Bigfork</w:t>
      </w:r>
      <w:r w:rsidR="00A05717">
        <w:rPr>
          <w:rFonts w:cs="Times New Roman"/>
          <w:bCs/>
          <w:sz w:val="28"/>
          <w:szCs w:val="28"/>
        </w:rPr>
        <w:t>.  If applicant’s property is not part of the CCRs, why do they have access to Conifer Lane?  We do not want houses across the road from us or our views obstructed.  The road cannot sustain development.  Who will upgrade the road and who will pay?  Snow limits the road width.</w:t>
      </w:r>
    </w:p>
    <w:p w14:paraId="1F0C8617" w14:textId="14A09A89" w:rsidR="00103BEF" w:rsidRDefault="00103BEF" w:rsidP="00892567">
      <w:pPr>
        <w:rPr>
          <w:rFonts w:cs="Times New Roman"/>
          <w:bCs/>
          <w:sz w:val="28"/>
          <w:szCs w:val="28"/>
        </w:rPr>
      </w:pPr>
      <w:r>
        <w:rPr>
          <w:rFonts w:cs="Times New Roman"/>
          <w:bCs/>
          <w:sz w:val="28"/>
          <w:szCs w:val="28"/>
        </w:rPr>
        <w:t>Brianna Rice</w:t>
      </w:r>
      <w:r w:rsidR="00835D35">
        <w:rPr>
          <w:rFonts w:cs="Times New Roman"/>
          <w:bCs/>
          <w:sz w:val="28"/>
          <w:szCs w:val="28"/>
        </w:rPr>
        <w:t xml:space="preserve"> – 150 Conifer Lane, Bigfork</w:t>
      </w:r>
      <w:r w:rsidR="00F911F0">
        <w:rPr>
          <w:rFonts w:cs="Times New Roman"/>
          <w:bCs/>
          <w:sz w:val="28"/>
          <w:szCs w:val="28"/>
        </w:rPr>
        <w:t>.  Opposed to the zone change citing density, overcrowding, impact on infrastructure, property values, resources, wildlife, and plant life.</w:t>
      </w:r>
    </w:p>
    <w:p w14:paraId="595A21A3" w14:textId="77777777" w:rsidR="00571121" w:rsidRDefault="00571121" w:rsidP="00892567">
      <w:pPr>
        <w:rPr>
          <w:rFonts w:cs="Times New Roman"/>
          <w:bCs/>
          <w:sz w:val="28"/>
          <w:szCs w:val="28"/>
        </w:rPr>
      </w:pPr>
    </w:p>
    <w:p w14:paraId="598A1274" w14:textId="1F4CA144" w:rsidR="00835D35" w:rsidRDefault="00835D35" w:rsidP="00892567">
      <w:pPr>
        <w:rPr>
          <w:rFonts w:cs="Times New Roman"/>
          <w:bCs/>
          <w:sz w:val="28"/>
          <w:szCs w:val="28"/>
        </w:rPr>
      </w:pPr>
      <w:r>
        <w:rPr>
          <w:rFonts w:cs="Times New Roman"/>
          <w:bCs/>
          <w:sz w:val="28"/>
          <w:szCs w:val="28"/>
        </w:rPr>
        <w:t>Q. Ockert:</w:t>
      </w:r>
      <w:r w:rsidR="00B5667C">
        <w:rPr>
          <w:rFonts w:cs="Times New Roman"/>
          <w:bCs/>
          <w:sz w:val="28"/>
          <w:szCs w:val="28"/>
        </w:rPr>
        <w:t xml:space="preserve">  To applicant/representative, will the property be developed by one de</w:t>
      </w:r>
      <w:r w:rsidR="00051F88">
        <w:rPr>
          <w:rFonts w:cs="Times New Roman"/>
          <w:bCs/>
          <w:sz w:val="28"/>
          <w:szCs w:val="28"/>
        </w:rPr>
        <w:t xml:space="preserve">veloper, or lots sold individually?  A. Valade:  Lots will be given to children and </w:t>
      </w:r>
      <w:r w:rsidR="00051F88">
        <w:rPr>
          <w:rFonts w:cs="Times New Roman"/>
          <w:bCs/>
          <w:sz w:val="28"/>
          <w:szCs w:val="28"/>
        </w:rPr>
        <w:lastRenderedPageBreak/>
        <w:t>others sold to members of the family.  There has been no discussion on building spec homes for sale.</w:t>
      </w:r>
      <w:r w:rsidR="00571121">
        <w:rPr>
          <w:rFonts w:cs="Times New Roman"/>
          <w:bCs/>
          <w:sz w:val="28"/>
          <w:szCs w:val="28"/>
        </w:rPr>
        <w:t xml:space="preserve">  Conifer Lane would need to be brought up to county road standards.</w:t>
      </w:r>
    </w:p>
    <w:p w14:paraId="1EAE2317" w14:textId="158B8679" w:rsidR="00571121" w:rsidRDefault="00FA1EB0" w:rsidP="00892567">
      <w:pPr>
        <w:rPr>
          <w:rFonts w:cs="Times New Roman"/>
          <w:bCs/>
          <w:sz w:val="28"/>
          <w:szCs w:val="28"/>
        </w:rPr>
      </w:pPr>
      <w:r>
        <w:rPr>
          <w:rFonts w:cs="Times New Roman"/>
          <w:bCs/>
          <w:sz w:val="28"/>
          <w:szCs w:val="28"/>
        </w:rPr>
        <w:t>Q. Ockert:  Why is this not a family transfer?  A. Valade:  A family transfer would not require improvement to Conifer Lane but would need DEQ approval.</w:t>
      </w:r>
    </w:p>
    <w:p w14:paraId="72404A46" w14:textId="1A16F3B2" w:rsidR="00FA1EB0" w:rsidRDefault="00FA1EB0" w:rsidP="00892567">
      <w:pPr>
        <w:rPr>
          <w:rFonts w:cs="Times New Roman"/>
          <w:bCs/>
          <w:sz w:val="28"/>
          <w:szCs w:val="28"/>
        </w:rPr>
      </w:pPr>
      <w:r>
        <w:rPr>
          <w:rFonts w:cs="Times New Roman"/>
          <w:bCs/>
          <w:sz w:val="28"/>
          <w:szCs w:val="28"/>
        </w:rPr>
        <w:t>Q. Ockert:  What improvements would be required with a subdivision?  A. Valade: The applicant would be required to pave Conifer Lane, improve fire emergency access, and obtain approvals for well and septic systems.</w:t>
      </w:r>
    </w:p>
    <w:p w14:paraId="335B3F94" w14:textId="77777777" w:rsidR="00571121" w:rsidRPr="00571121" w:rsidRDefault="00571121" w:rsidP="00892567">
      <w:pPr>
        <w:rPr>
          <w:rFonts w:cs="Times New Roman"/>
          <w:bCs/>
          <w:sz w:val="28"/>
          <w:szCs w:val="28"/>
        </w:rPr>
      </w:pPr>
    </w:p>
    <w:p w14:paraId="760ADAEF" w14:textId="7CC61344" w:rsidR="00892567" w:rsidRDefault="00892567" w:rsidP="00892567">
      <w:pPr>
        <w:rPr>
          <w:rFonts w:cs="Times New Roman"/>
          <w:b/>
          <w:sz w:val="28"/>
          <w:szCs w:val="28"/>
        </w:rPr>
      </w:pPr>
      <w:r>
        <w:rPr>
          <w:rFonts w:cs="Times New Roman"/>
          <w:b/>
          <w:sz w:val="28"/>
          <w:szCs w:val="28"/>
        </w:rPr>
        <w:t xml:space="preserve">Applicant </w:t>
      </w:r>
      <w:r w:rsidR="00FE28A8">
        <w:rPr>
          <w:rFonts w:cs="Times New Roman"/>
          <w:b/>
          <w:sz w:val="28"/>
          <w:szCs w:val="28"/>
        </w:rPr>
        <w:t>Rebuttal</w:t>
      </w:r>
      <w:r>
        <w:rPr>
          <w:rFonts w:cs="Times New Roman"/>
          <w:b/>
          <w:sz w:val="28"/>
          <w:szCs w:val="28"/>
        </w:rPr>
        <w:t>:</w:t>
      </w:r>
    </w:p>
    <w:p w14:paraId="2655C231" w14:textId="68071CD0" w:rsidR="00F911F0" w:rsidRDefault="00F911F0" w:rsidP="00892567">
      <w:pPr>
        <w:rPr>
          <w:rFonts w:cs="Times New Roman"/>
          <w:bCs/>
          <w:sz w:val="28"/>
          <w:szCs w:val="28"/>
        </w:rPr>
      </w:pPr>
      <w:r>
        <w:rPr>
          <w:rFonts w:cs="Times New Roman"/>
          <w:bCs/>
          <w:sz w:val="28"/>
          <w:szCs w:val="28"/>
        </w:rPr>
        <w:t xml:space="preserve">Valade </w:t>
      </w:r>
      <w:r w:rsidR="00571121">
        <w:rPr>
          <w:rFonts w:cs="Times New Roman"/>
          <w:bCs/>
          <w:sz w:val="28"/>
          <w:szCs w:val="28"/>
        </w:rPr>
        <w:t xml:space="preserve">gave an overview of land development in the county since 1971, including the increase in higher density development.  </w:t>
      </w:r>
      <w:r w:rsidR="00FA1EB0">
        <w:rPr>
          <w:rFonts w:cs="Times New Roman"/>
          <w:bCs/>
          <w:sz w:val="28"/>
          <w:szCs w:val="28"/>
        </w:rPr>
        <w:t>The subdivision was established before zoning</w:t>
      </w:r>
      <w:r w:rsidR="00DD3968">
        <w:rPr>
          <w:rFonts w:cs="Times New Roman"/>
          <w:bCs/>
          <w:sz w:val="28"/>
          <w:szCs w:val="28"/>
        </w:rPr>
        <w:t xml:space="preserve"> regulations were enacted.  </w:t>
      </w:r>
      <w:r w:rsidR="00FA1EB0">
        <w:rPr>
          <w:rFonts w:cs="Times New Roman"/>
          <w:bCs/>
          <w:sz w:val="28"/>
          <w:szCs w:val="28"/>
        </w:rPr>
        <w:t>Five homes are across from the subject parcel</w:t>
      </w:r>
      <w:r w:rsidR="00DD3968">
        <w:rPr>
          <w:rFonts w:cs="Times New Roman"/>
          <w:bCs/>
          <w:sz w:val="28"/>
          <w:szCs w:val="28"/>
        </w:rPr>
        <w:t>.  Light industrial zoning is to the east of the parcel which is more detrimental and B-3 zoning is nearby.  To deny the owner the zone change would not give the applicant the benefits that the other neighbors have.  A subdivision application will address all road, septic and well issues.  Valade stated that a dedicated mailbox kiosk will be at the subdivision access road.  Valade suggested the residents file for a Homeowners Association to address all the issues</w:t>
      </w:r>
      <w:r w:rsidR="00FE28A8">
        <w:rPr>
          <w:rFonts w:cs="Times New Roman"/>
          <w:bCs/>
          <w:sz w:val="28"/>
          <w:szCs w:val="28"/>
        </w:rPr>
        <w:t>.</w:t>
      </w:r>
    </w:p>
    <w:p w14:paraId="5546E082" w14:textId="77777777" w:rsidR="00FE28A8" w:rsidRPr="00F911F0" w:rsidRDefault="00FE28A8" w:rsidP="00892567">
      <w:pPr>
        <w:rPr>
          <w:rFonts w:cs="Times New Roman"/>
          <w:bCs/>
          <w:sz w:val="28"/>
          <w:szCs w:val="28"/>
        </w:rPr>
      </w:pPr>
    </w:p>
    <w:p w14:paraId="5428535D" w14:textId="7B9E400B" w:rsidR="00FE28A8" w:rsidRDefault="00FE28A8" w:rsidP="00FE28A8">
      <w:pPr>
        <w:rPr>
          <w:rFonts w:cs="Times New Roman"/>
          <w:b/>
          <w:sz w:val="28"/>
          <w:szCs w:val="28"/>
        </w:rPr>
      </w:pPr>
      <w:r>
        <w:rPr>
          <w:rFonts w:cs="Times New Roman"/>
          <w:b/>
          <w:sz w:val="28"/>
          <w:szCs w:val="28"/>
        </w:rPr>
        <w:t>Staff R</w:t>
      </w:r>
      <w:r>
        <w:rPr>
          <w:rFonts w:cs="Times New Roman"/>
          <w:b/>
          <w:sz w:val="28"/>
          <w:szCs w:val="28"/>
        </w:rPr>
        <w:t>ebuttal</w:t>
      </w:r>
      <w:r>
        <w:rPr>
          <w:rFonts w:cs="Times New Roman"/>
          <w:b/>
          <w:sz w:val="28"/>
          <w:szCs w:val="28"/>
        </w:rPr>
        <w:t>:</w:t>
      </w:r>
    </w:p>
    <w:p w14:paraId="2A12F486" w14:textId="77777777" w:rsidR="00FE28A8" w:rsidRDefault="00FE28A8" w:rsidP="00FE28A8">
      <w:pPr>
        <w:rPr>
          <w:rFonts w:cs="Times New Roman"/>
          <w:bCs/>
          <w:sz w:val="28"/>
          <w:szCs w:val="28"/>
        </w:rPr>
      </w:pPr>
      <w:r>
        <w:rPr>
          <w:rFonts w:cs="Times New Roman"/>
          <w:bCs/>
          <w:sz w:val="28"/>
          <w:szCs w:val="28"/>
        </w:rPr>
        <w:t>Clustering is an available development option in the zoning regulations.  Subdivision review will address the limitations of the property.</w:t>
      </w:r>
    </w:p>
    <w:p w14:paraId="197DF1F2" w14:textId="77777777" w:rsidR="00892567" w:rsidRDefault="00892567" w:rsidP="00892567">
      <w:pPr>
        <w:rPr>
          <w:rFonts w:cs="Times New Roman"/>
          <w:b/>
          <w:sz w:val="28"/>
          <w:szCs w:val="28"/>
        </w:rPr>
      </w:pPr>
    </w:p>
    <w:p w14:paraId="0FB792C8" w14:textId="77777777" w:rsidR="00892567" w:rsidRDefault="00892567" w:rsidP="00892567">
      <w:pPr>
        <w:rPr>
          <w:rFonts w:cs="Times New Roman"/>
          <w:b/>
          <w:sz w:val="28"/>
          <w:szCs w:val="28"/>
        </w:rPr>
      </w:pPr>
      <w:r>
        <w:rPr>
          <w:rFonts w:cs="Times New Roman"/>
          <w:b/>
          <w:sz w:val="28"/>
          <w:szCs w:val="28"/>
        </w:rPr>
        <w:t>Committee Discussion:</w:t>
      </w:r>
    </w:p>
    <w:p w14:paraId="1086A92C" w14:textId="2E17FA5B" w:rsidR="00892567" w:rsidRDefault="00DD3968" w:rsidP="00892567">
      <w:pPr>
        <w:rPr>
          <w:rFonts w:cs="Times New Roman"/>
          <w:bCs/>
          <w:sz w:val="28"/>
          <w:szCs w:val="28"/>
        </w:rPr>
      </w:pPr>
      <w:r>
        <w:rPr>
          <w:rFonts w:cs="Times New Roman"/>
          <w:bCs/>
          <w:sz w:val="28"/>
          <w:szCs w:val="28"/>
        </w:rPr>
        <w:t>Sorensen stated that this would be a minor subdivision and asked staff what is that approval process.</w:t>
      </w:r>
      <w:r w:rsidR="008534E3">
        <w:rPr>
          <w:rFonts w:cs="Times New Roman"/>
          <w:bCs/>
          <w:sz w:val="28"/>
          <w:szCs w:val="28"/>
        </w:rPr>
        <w:t xml:space="preserve">  Staff stated that a minor subdivision does not include review by BLUAC or Planning Board, nor does it allow public input.  A minor subdivision must follow law including review by MDT, DEQ, road, and fire/emergency plans. </w:t>
      </w:r>
    </w:p>
    <w:p w14:paraId="4809B3DD" w14:textId="66EE5E84" w:rsidR="008534E3" w:rsidRDefault="008534E3" w:rsidP="00892567">
      <w:pPr>
        <w:rPr>
          <w:rFonts w:cs="Times New Roman"/>
          <w:bCs/>
          <w:sz w:val="28"/>
          <w:szCs w:val="28"/>
        </w:rPr>
      </w:pPr>
      <w:r>
        <w:rPr>
          <w:rFonts w:cs="Times New Roman"/>
          <w:bCs/>
          <w:sz w:val="28"/>
          <w:szCs w:val="28"/>
        </w:rPr>
        <w:t>DeFries stated that the family transfer option would speed up the process by limits public input and review.</w:t>
      </w:r>
    </w:p>
    <w:p w14:paraId="741B5C61" w14:textId="77777777" w:rsidR="00103BEF" w:rsidRPr="00103BEF" w:rsidRDefault="00103BEF" w:rsidP="00892567">
      <w:pPr>
        <w:rPr>
          <w:rFonts w:cs="Times New Roman"/>
          <w:bCs/>
          <w:sz w:val="28"/>
          <w:szCs w:val="28"/>
        </w:rPr>
      </w:pPr>
    </w:p>
    <w:p w14:paraId="1914BE66" w14:textId="77777777" w:rsidR="00892567" w:rsidRDefault="00892567" w:rsidP="00892567">
      <w:pPr>
        <w:rPr>
          <w:rFonts w:cs="Times New Roman"/>
          <w:b/>
          <w:sz w:val="28"/>
          <w:szCs w:val="28"/>
        </w:rPr>
      </w:pPr>
      <w:r>
        <w:rPr>
          <w:rFonts w:cs="Times New Roman"/>
          <w:b/>
          <w:sz w:val="28"/>
          <w:szCs w:val="28"/>
        </w:rPr>
        <w:t>Findings of Fact:</w:t>
      </w:r>
    </w:p>
    <w:p w14:paraId="4BD9187C" w14:textId="648BD6BB" w:rsidR="00892567" w:rsidRDefault="00835D35" w:rsidP="00892567">
      <w:pPr>
        <w:rPr>
          <w:rFonts w:cs="Times New Roman"/>
          <w:bCs/>
          <w:sz w:val="28"/>
          <w:szCs w:val="28"/>
        </w:rPr>
      </w:pPr>
      <w:r>
        <w:rPr>
          <w:rFonts w:cs="Times New Roman"/>
          <w:bCs/>
          <w:sz w:val="28"/>
          <w:szCs w:val="28"/>
        </w:rPr>
        <w:t>Ockert moved and Gonzales seconded the motion to adopt the Findings of Facts.  Motion approved unanimously.</w:t>
      </w:r>
    </w:p>
    <w:p w14:paraId="65DD6475" w14:textId="77777777" w:rsidR="00835D35" w:rsidRPr="00835D35" w:rsidRDefault="00835D35" w:rsidP="00892567">
      <w:pPr>
        <w:rPr>
          <w:rFonts w:cs="Times New Roman"/>
          <w:bCs/>
          <w:sz w:val="28"/>
          <w:szCs w:val="28"/>
        </w:rPr>
      </w:pPr>
    </w:p>
    <w:p w14:paraId="628D272F" w14:textId="77777777" w:rsidR="00892567" w:rsidRDefault="00892567" w:rsidP="00892567">
      <w:pPr>
        <w:rPr>
          <w:rFonts w:cs="Times New Roman"/>
          <w:b/>
          <w:sz w:val="28"/>
          <w:szCs w:val="28"/>
        </w:rPr>
      </w:pPr>
      <w:r>
        <w:rPr>
          <w:rFonts w:cs="Times New Roman"/>
          <w:b/>
          <w:sz w:val="28"/>
          <w:szCs w:val="28"/>
        </w:rPr>
        <w:t>Committee Discussion and Vote:</w:t>
      </w:r>
    </w:p>
    <w:p w14:paraId="3DC9D94A" w14:textId="7F6A7090" w:rsidR="008534E3" w:rsidRPr="008534E3" w:rsidRDefault="008534E3" w:rsidP="00892567">
      <w:pPr>
        <w:rPr>
          <w:rFonts w:cs="Times New Roman"/>
          <w:bCs/>
          <w:sz w:val="28"/>
          <w:szCs w:val="28"/>
        </w:rPr>
      </w:pPr>
      <w:r>
        <w:rPr>
          <w:rFonts w:cs="Times New Roman"/>
          <w:bCs/>
          <w:sz w:val="28"/>
          <w:szCs w:val="28"/>
        </w:rPr>
        <w:t xml:space="preserve">McGuire moved and Sorensen seconded a motion to forward a favorable recommendation to Planning Board </w:t>
      </w:r>
      <w:r w:rsidR="003C408B">
        <w:rPr>
          <w:rFonts w:cs="Times New Roman"/>
          <w:bCs/>
          <w:sz w:val="28"/>
          <w:szCs w:val="28"/>
        </w:rPr>
        <w:t xml:space="preserve">on FCZ-23-18. </w:t>
      </w:r>
    </w:p>
    <w:p w14:paraId="5C25239E" w14:textId="6E88F5E6" w:rsidR="00892567" w:rsidRDefault="00835D35" w:rsidP="00892567">
      <w:pPr>
        <w:rPr>
          <w:rFonts w:cs="Times New Roman"/>
          <w:bCs/>
          <w:sz w:val="28"/>
          <w:szCs w:val="28"/>
        </w:rPr>
      </w:pPr>
      <w:r>
        <w:rPr>
          <w:rFonts w:cs="Times New Roman"/>
          <w:bCs/>
          <w:sz w:val="28"/>
          <w:szCs w:val="28"/>
        </w:rPr>
        <w:lastRenderedPageBreak/>
        <w:t>Ockert</w:t>
      </w:r>
      <w:r w:rsidR="003C408B">
        <w:rPr>
          <w:rFonts w:cs="Times New Roman"/>
          <w:bCs/>
          <w:sz w:val="28"/>
          <w:szCs w:val="28"/>
        </w:rPr>
        <w:t xml:space="preserve"> stated that the zone change matches that of the surrounding property with 5-acre lots.  I understand that the owners need to be able to transfer property to one’s family and the applicant is choosing to subdivide which will improve the road and address some of the neighbors’ issues versus using a family transfer option.</w:t>
      </w:r>
    </w:p>
    <w:p w14:paraId="21730FAF" w14:textId="77777777" w:rsidR="00F6551A" w:rsidRDefault="00F6551A" w:rsidP="00892567">
      <w:pPr>
        <w:rPr>
          <w:rFonts w:cs="Times New Roman"/>
          <w:bCs/>
          <w:sz w:val="28"/>
          <w:szCs w:val="28"/>
        </w:rPr>
      </w:pPr>
    </w:p>
    <w:p w14:paraId="421ACBDD" w14:textId="70C69D38" w:rsidR="00835D35" w:rsidRDefault="00835D35" w:rsidP="00892567">
      <w:pPr>
        <w:rPr>
          <w:rFonts w:cs="Times New Roman"/>
          <w:bCs/>
          <w:sz w:val="28"/>
          <w:szCs w:val="28"/>
        </w:rPr>
      </w:pPr>
      <w:r>
        <w:rPr>
          <w:rFonts w:cs="Times New Roman"/>
          <w:bCs/>
          <w:sz w:val="28"/>
          <w:szCs w:val="28"/>
        </w:rPr>
        <w:t>Sorensen</w:t>
      </w:r>
      <w:r w:rsidR="003C408B">
        <w:rPr>
          <w:rFonts w:cs="Times New Roman"/>
          <w:bCs/>
          <w:sz w:val="28"/>
          <w:szCs w:val="28"/>
        </w:rPr>
        <w:t xml:space="preserve"> concurred with Ockert and added that there is industrial development to the east which </w:t>
      </w:r>
      <w:r w:rsidR="00F6551A">
        <w:rPr>
          <w:rFonts w:cs="Times New Roman"/>
          <w:bCs/>
          <w:sz w:val="28"/>
          <w:szCs w:val="28"/>
        </w:rPr>
        <w:t>is more obtrusive than a view of homes on the east side of Conifer Lane.  This is an appropriate place for the zone change, but as a minor subdivision I do not support the lack of BLUAC and public input.</w:t>
      </w:r>
    </w:p>
    <w:p w14:paraId="6F48E93A" w14:textId="77777777" w:rsidR="00F6551A" w:rsidRDefault="00F6551A" w:rsidP="00892567">
      <w:pPr>
        <w:rPr>
          <w:rFonts w:cs="Times New Roman"/>
          <w:bCs/>
          <w:sz w:val="28"/>
          <w:szCs w:val="28"/>
        </w:rPr>
      </w:pPr>
    </w:p>
    <w:p w14:paraId="30C863B3" w14:textId="20C75822" w:rsidR="00F6551A" w:rsidRDefault="00F6551A" w:rsidP="00892567">
      <w:pPr>
        <w:rPr>
          <w:rFonts w:cs="Times New Roman"/>
          <w:bCs/>
          <w:sz w:val="28"/>
          <w:szCs w:val="28"/>
        </w:rPr>
      </w:pPr>
      <w:r>
        <w:rPr>
          <w:rFonts w:cs="Times New Roman"/>
          <w:bCs/>
          <w:sz w:val="28"/>
          <w:szCs w:val="28"/>
        </w:rPr>
        <w:t>The committee voted unanimously to forward a favorable recommendation to the Planning Board.  The Planning Board will hear the application on February 14, 2024, at 6 p.m. in the second-floor conference room of the South Campus Building, 40 11</w:t>
      </w:r>
      <w:r w:rsidRPr="00F6551A">
        <w:rPr>
          <w:rFonts w:cs="Times New Roman"/>
          <w:bCs/>
          <w:sz w:val="28"/>
          <w:szCs w:val="28"/>
          <w:vertAlign w:val="superscript"/>
        </w:rPr>
        <w:t>th</w:t>
      </w:r>
      <w:r>
        <w:rPr>
          <w:rFonts w:cs="Times New Roman"/>
          <w:bCs/>
          <w:sz w:val="28"/>
          <w:szCs w:val="28"/>
        </w:rPr>
        <w:t xml:space="preserve"> Street West, Kalispell.</w:t>
      </w:r>
    </w:p>
    <w:p w14:paraId="0C8F9ACA" w14:textId="77777777" w:rsidR="00835D35" w:rsidRPr="00835D35" w:rsidRDefault="00835D35" w:rsidP="00892567">
      <w:pPr>
        <w:rPr>
          <w:rFonts w:cs="Times New Roman"/>
          <w:bCs/>
          <w:sz w:val="28"/>
          <w:szCs w:val="28"/>
        </w:rPr>
      </w:pPr>
    </w:p>
    <w:p w14:paraId="17D453AB" w14:textId="77777777" w:rsidR="00892567" w:rsidRDefault="00892567" w:rsidP="00892567">
      <w:pPr>
        <w:rPr>
          <w:rFonts w:cs="Times New Roman"/>
          <w:b/>
          <w:sz w:val="28"/>
          <w:szCs w:val="28"/>
        </w:rPr>
      </w:pPr>
      <w:r>
        <w:rPr>
          <w:rFonts w:cs="Times New Roman"/>
          <w:b/>
          <w:sz w:val="28"/>
          <w:szCs w:val="28"/>
        </w:rPr>
        <w:t>Old Business:</w:t>
      </w:r>
    </w:p>
    <w:p w14:paraId="479A96D8" w14:textId="0D2833DB" w:rsidR="00892567" w:rsidRDefault="00835D35" w:rsidP="00892567">
      <w:pPr>
        <w:rPr>
          <w:rFonts w:cs="Times New Roman"/>
          <w:bCs/>
          <w:sz w:val="28"/>
          <w:szCs w:val="28"/>
        </w:rPr>
      </w:pPr>
      <w:r>
        <w:rPr>
          <w:rFonts w:cs="Times New Roman"/>
          <w:bCs/>
          <w:sz w:val="28"/>
          <w:szCs w:val="28"/>
        </w:rPr>
        <w:t xml:space="preserve">The committee discussed how to proceed with the update of the Bigfork Neighborhood Plan.  </w:t>
      </w:r>
      <w:r w:rsidR="001B34F2">
        <w:rPr>
          <w:rFonts w:cs="Times New Roman"/>
          <w:bCs/>
          <w:sz w:val="28"/>
          <w:szCs w:val="28"/>
        </w:rPr>
        <w:t>The c</w:t>
      </w:r>
      <w:r>
        <w:rPr>
          <w:rFonts w:cs="Times New Roman"/>
          <w:bCs/>
          <w:sz w:val="28"/>
          <w:szCs w:val="28"/>
        </w:rPr>
        <w:t>ommittee will</w:t>
      </w:r>
      <w:r w:rsidR="001B34F2">
        <w:rPr>
          <w:rFonts w:cs="Times New Roman"/>
          <w:bCs/>
          <w:sz w:val="28"/>
          <w:szCs w:val="28"/>
        </w:rPr>
        <w:t xml:space="preserve"> hold a special</w:t>
      </w:r>
      <w:r>
        <w:rPr>
          <w:rFonts w:cs="Times New Roman"/>
          <w:bCs/>
          <w:sz w:val="28"/>
          <w:szCs w:val="28"/>
        </w:rPr>
        <w:t xml:space="preserve"> meet</w:t>
      </w:r>
      <w:r w:rsidR="001B34F2">
        <w:rPr>
          <w:rFonts w:cs="Times New Roman"/>
          <w:bCs/>
          <w:sz w:val="28"/>
          <w:szCs w:val="28"/>
        </w:rPr>
        <w:t>ing</w:t>
      </w:r>
      <w:r>
        <w:rPr>
          <w:rFonts w:cs="Times New Roman"/>
          <w:bCs/>
          <w:sz w:val="28"/>
          <w:szCs w:val="28"/>
        </w:rPr>
        <w:t xml:space="preserve"> on February 6</w:t>
      </w:r>
      <w:r w:rsidR="001B34F2" w:rsidRPr="001B34F2">
        <w:rPr>
          <w:rFonts w:cs="Times New Roman"/>
          <w:bCs/>
          <w:sz w:val="28"/>
          <w:szCs w:val="28"/>
          <w:vertAlign w:val="superscript"/>
        </w:rPr>
        <w:t>th</w:t>
      </w:r>
      <w:r w:rsidR="001B34F2">
        <w:rPr>
          <w:rFonts w:cs="Times New Roman"/>
          <w:bCs/>
          <w:sz w:val="28"/>
          <w:szCs w:val="28"/>
        </w:rPr>
        <w:t>, at 4 p.m. downstairs at Bethany Lutheran Church to create a scope of work to be submitted to the Planning Board prior to the committee’s March 13</w:t>
      </w:r>
      <w:r w:rsidR="001B34F2" w:rsidRPr="001B34F2">
        <w:rPr>
          <w:rFonts w:cs="Times New Roman"/>
          <w:bCs/>
          <w:sz w:val="28"/>
          <w:szCs w:val="28"/>
          <w:vertAlign w:val="superscript"/>
        </w:rPr>
        <w:t>th</w:t>
      </w:r>
      <w:r w:rsidR="001B34F2">
        <w:rPr>
          <w:rFonts w:cs="Times New Roman"/>
          <w:bCs/>
          <w:sz w:val="28"/>
          <w:szCs w:val="28"/>
        </w:rPr>
        <w:t xml:space="preserve"> workshop meeting with the Planning Board.</w:t>
      </w:r>
    </w:p>
    <w:p w14:paraId="49B51C27" w14:textId="77777777" w:rsidR="001B34F2" w:rsidRPr="00835D35" w:rsidRDefault="001B34F2" w:rsidP="00892567">
      <w:pPr>
        <w:rPr>
          <w:rFonts w:cs="Times New Roman"/>
          <w:bCs/>
          <w:sz w:val="28"/>
          <w:szCs w:val="28"/>
        </w:rPr>
      </w:pPr>
    </w:p>
    <w:p w14:paraId="1099C080" w14:textId="77777777" w:rsidR="00892567" w:rsidRDefault="00892567" w:rsidP="00892567">
      <w:pPr>
        <w:rPr>
          <w:rFonts w:cs="Times New Roman"/>
          <w:b/>
          <w:sz w:val="28"/>
          <w:szCs w:val="28"/>
        </w:rPr>
      </w:pPr>
      <w:r>
        <w:rPr>
          <w:rFonts w:cs="Times New Roman"/>
          <w:b/>
          <w:sz w:val="28"/>
          <w:szCs w:val="28"/>
        </w:rPr>
        <w:t>New Business:</w:t>
      </w:r>
    </w:p>
    <w:p w14:paraId="757AB4C8" w14:textId="4BDFDE4D" w:rsidR="00892567" w:rsidRDefault="00103BEF" w:rsidP="00892567">
      <w:pPr>
        <w:rPr>
          <w:rFonts w:cs="Times New Roman"/>
          <w:bCs/>
          <w:sz w:val="28"/>
          <w:szCs w:val="28"/>
        </w:rPr>
      </w:pPr>
      <w:r>
        <w:rPr>
          <w:rFonts w:cs="Times New Roman"/>
          <w:bCs/>
          <w:sz w:val="28"/>
          <w:szCs w:val="28"/>
        </w:rPr>
        <w:t>None</w:t>
      </w:r>
    </w:p>
    <w:p w14:paraId="0BDB73F5" w14:textId="77777777" w:rsidR="00103BEF" w:rsidRPr="00103BEF" w:rsidRDefault="00103BEF" w:rsidP="00892567">
      <w:pPr>
        <w:rPr>
          <w:rFonts w:cs="Times New Roman"/>
          <w:bCs/>
          <w:sz w:val="28"/>
          <w:szCs w:val="28"/>
        </w:rPr>
      </w:pPr>
    </w:p>
    <w:p w14:paraId="7F764507" w14:textId="77777777" w:rsidR="00892567" w:rsidRDefault="00892567" w:rsidP="00892567">
      <w:pPr>
        <w:rPr>
          <w:rFonts w:cs="Times New Roman"/>
          <w:b/>
          <w:sz w:val="28"/>
          <w:szCs w:val="28"/>
        </w:rPr>
      </w:pPr>
      <w:r>
        <w:rPr>
          <w:rFonts w:cs="Times New Roman"/>
          <w:b/>
          <w:sz w:val="28"/>
          <w:szCs w:val="28"/>
        </w:rPr>
        <w:t>Adjourn:</w:t>
      </w:r>
    </w:p>
    <w:p w14:paraId="2BE673C3" w14:textId="7D3B160D" w:rsidR="001B34F2" w:rsidRDefault="001B34F2" w:rsidP="00892567">
      <w:pPr>
        <w:rPr>
          <w:rFonts w:cs="Times New Roman"/>
          <w:bCs/>
          <w:sz w:val="28"/>
          <w:szCs w:val="28"/>
        </w:rPr>
      </w:pPr>
      <w:r>
        <w:rPr>
          <w:rFonts w:cs="Times New Roman"/>
          <w:bCs/>
          <w:sz w:val="28"/>
          <w:szCs w:val="28"/>
        </w:rPr>
        <w:t>Gonzales moved and DeFries seconded the motion to adjourn.  Motion carried; meeting adjourned at 5:52 p.m.</w:t>
      </w:r>
    </w:p>
    <w:p w14:paraId="15FBE389" w14:textId="77777777" w:rsidR="001B34F2" w:rsidRPr="001B34F2" w:rsidRDefault="001B34F2" w:rsidP="00892567">
      <w:pPr>
        <w:rPr>
          <w:rFonts w:cs="Times New Roman"/>
          <w:bCs/>
          <w:sz w:val="28"/>
          <w:szCs w:val="28"/>
        </w:rPr>
      </w:pPr>
    </w:p>
    <w:p w14:paraId="772097D6" w14:textId="198A334B" w:rsidR="00093C52" w:rsidRDefault="001B34F2">
      <w:pPr>
        <w:rPr>
          <w:sz w:val="28"/>
          <w:szCs w:val="28"/>
        </w:rPr>
      </w:pPr>
      <w:r>
        <w:rPr>
          <w:sz w:val="28"/>
          <w:szCs w:val="28"/>
        </w:rPr>
        <w:t>Respectfully submitted,</w:t>
      </w:r>
    </w:p>
    <w:p w14:paraId="26471BFB" w14:textId="7674664D" w:rsidR="001B34F2" w:rsidRPr="001B34F2" w:rsidRDefault="001B34F2">
      <w:pPr>
        <w:rPr>
          <w:sz w:val="28"/>
          <w:szCs w:val="28"/>
        </w:rPr>
      </w:pPr>
      <w:r>
        <w:rPr>
          <w:sz w:val="28"/>
          <w:szCs w:val="28"/>
        </w:rPr>
        <w:t>Shelley Gonzales, member</w:t>
      </w:r>
      <w:r w:rsidR="00F6551A">
        <w:rPr>
          <w:sz w:val="28"/>
          <w:szCs w:val="28"/>
        </w:rPr>
        <w:t>,</w:t>
      </w:r>
      <w:r>
        <w:rPr>
          <w:sz w:val="28"/>
          <w:szCs w:val="28"/>
        </w:rPr>
        <w:t xml:space="preserve"> and acting recording secretary</w:t>
      </w:r>
    </w:p>
    <w:sectPr w:rsidR="001B34F2" w:rsidRPr="001B34F2" w:rsidSect="00896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A31B" w14:textId="77777777" w:rsidR="00896057" w:rsidRDefault="00896057" w:rsidP="00F6551A">
      <w:r>
        <w:separator/>
      </w:r>
    </w:p>
  </w:endnote>
  <w:endnote w:type="continuationSeparator" w:id="0">
    <w:p w14:paraId="78E5D9E4" w14:textId="77777777" w:rsidR="00896057" w:rsidRDefault="00896057" w:rsidP="00F6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5304" w14:textId="77777777" w:rsidR="00F6551A" w:rsidRDefault="00F6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77"/>
      <w:docPartObj>
        <w:docPartGallery w:val="Page Numbers (Bottom of Page)"/>
        <w:docPartUnique/>
      </w:docPartObj>
    </w:sdtPr>
    <w:sdtEndPr>
      <w:rPr>
        <w:noProof/>
      </w:rPr>
    </w:sdtEndPr>
    <w:sdtContent>
      <w:p w14:paraId="12CC1970" w14:textId="6D61645E" w:rsidR="00F6551A" w:rsidRDefault="00F65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01ED0" w14:textId="77777777" w:rsidR="00F6551A" w:rsidRDefault="00F65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225D" w14:textId="77777777" w:rsidR="00F6551A" w:rsidRDefault="00F6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117C" w14:textId="77777777" w:rsidR="00896057" w:rsidRDefault="00896057" w:rsidP="00F6551A">
      <w:r>
        <w:separator/>
      </w:r>
    </w:p>
  </w:footnote>
  <w:footnote w:type="continuationSeparator" w:id="0">
    <w:p w14:paraId="0DDEB856" w14:textId="77777777" w:rsidR="00896057" w:rsidRDefault="00896057" w:rsidP="00F6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009E" w14:textId="77777777" w:rsidR="00F6551A" w:rsidRDefault="00F65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2D4" w14:textId="77777777" w:rsidR="00F6551A" w:rsidRDefault="00F65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63DC" w14:textId="77777777" w:rsidR="00F6551A" w:rsidRDefault="00F65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D44A4"/>
    <w:rsid w:val="00051F88"/>
    <w:rsid w:val="00093C52"/>
    <w:rsid w:val="00103BEF"/>
    <w:rsid w:val="001B34F2"/>
    <w:rsid w:val="00221C6B"/>
    <w:rsid w:val="00293D71"/>
    <w:rsid w:val="002A4654"/>
    <w:rsid w:val="002B0439"/>
    <w:rsid w:val="003C408B"/>
    <w:rsid w:val="00411082"/>
    <w:rsid w:val="0047544E"/>
    <w:rsid w:val="00571121"/>
    <w:rsid w:val="00604948"/>
    <w:rsid w:val="006B076A"/>
    <w:rsid w:val="00701B5B"/>
    <w:rsid w:val="007440F2"/>
    <w:rsid w:val="007523F9"/>
    <w:rsid w:val="00807E2D"/>
    <w:rsid w:val="00835D35"/>
    <w:rsid w:val="008534E3"/>
    <w:rsid w:val="00892567"/>
    <w:rsid w:val="00896057"/>
    <w:rsid w:val="00A05717"/>
    <w:rsid w:val="00A26569"/>
    <w:rsid w:val="00AD44A4"/>
    <w:rsid w:val="00B5667C"/>
    <w:rsid w:val="00B96AD8"/>
    <w:rsid w:val="00BE3193"/>
    <w:rsid w:val="00D31CA2"/>
    <w:rsid w:val="00D54228"/>
    <w:rsid w:val="00DD3968"/>
    <w:rsid w:val="00E467AB"/>
    <w:rsid w:val="00E53E67"/>
    <w:rsid w:val="00ED6742"/>
    <w:rsid w:val="00EE6BB3"/>
    <w:rsid w:val="00F418AC"/>
    <w:rsid w:val="00F6551A"/>
    <w:rsid w:val="00F66FAA"/>
    <w:rsid w:val="00F911F0"/>
    <w:rsid w:val="00FA1EB0"/>
    <w:rsid w:val="00FA327B"/>
    <w:rsid w:val="00FE28A8"/>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A0D6"/>
  <w15:chartTrackingRefBased/>
  <w15:docId w15:val="{7614488C-AADC-488E-B064-8D00F9F7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67"/>
    <w:pPr>
      <w:spacing w:after="0"/>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F6551A"/>
    <w:pPr>
      <w:tabs>
        <w:tab w:val="center" w:pos="4680"/>
        <w:tab w:val="right" w:pos="9360"/>
      </w:tabs>
    </w:pPr>
  </w:style>
  <w:style w:type="character" w:customStyle="1" w:styleId="HeaderChar">
    <w:name w:val="Header Char"/>
    <w:basedOn w:val="DefaultParagraphFont"/>
    <w:link w:val="Header"/>
    <w:uiPriority w:val="99"/>
    <w:rsid w:val="00F6551A"/>
    <w:rPr>
      <w:rFonts w:ascii="Times New Roman" w:hAnsi="Times New Roman"/>
      <w:kern w:val="0"/>
      <w:sz w:val="24"/>
      <w:szCs w:val="24"/>
      <w14:ligatures w14:val="none"/>
    </w:rPr>
  </w:style>
  <w:style w:type="paragraph" w:styleId="Footer">
    <w:name w:val="footer"/>
    <w:basedOn w:val="Normal"/>
    <w:link w:val="FooterChar"/>
    <w:uiPriority w:val="99"/>
    <w:unhideWhenUsed/>
    <w:rsid w:val="00F6551A"/>
    <w:pPr>
      <w:tabs>
        <w:tab w:val="center" w:pos="4680"/>
        <w:tab w:val="right" w:pos="9360"/>
      </w:tabs>
    </w:pPr>
  </w:style>
  <w:style w:type="character" w:customStyle="1" w:styleId="FooterChar">
    <w:name w:val="Footer Char"/>
    <w:basedOn w:val="DefaultParagraphFont"/>
    <w:link w:val="Footer"/>
    <w:uiPriority w:val="99"/>
    <w:rsid w:val="00F6551A"/>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F3FB-A420-41DC-9F18-89FD63A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11</cp:revision>
  <dcterms:created xsi:type="dcterms:W3CDTF">2024-01-26T21:04:00Z</dcterms:created>
  <dcterms:modified xsi:type="dcterms:W3CDTF">2024-01-28T21:45:00Z</dcterms:modified>
</cp:coreProperties>
</file>