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18D7" w14:textId="77777777" w:rsidR="004D7412" w:rsidRPr="0092545A" w:rsidRDefault="004D7412" w:rsidP="004D7412">
      <w:pPr>
        <w:jc w:val="center"/>
        <w:rPr>
          <w:b/>
          <w:bCs/>
          <w:sz w:val="28"/>
          <w:szCs w:val="28"/>
        </w:rPr>
      </w:pPr>
      <w:r w:rsidRPr="0092545A">
        <w:rPr>
          <w:b/>
          <w:bCs/>
          <w:sz w:val="28"/>
          <w:szCs w:val="28"/>
        </w:rPr>
        <w:t>BIGFORK LAND USE ADVISORY COMMITTEE</w:t>
      </w:r>
    </w:p>
    <w:p w14:paraId="00A3BF75" w14:textId="5DCD80D6" w:rsidR="004D7412" w:rsidRPr="0092545A" w:rsidRDefault="004D7412" w:rsidP="004D7412">
      <w:pPr>
        <w:jc w:val="center"/>
        <w:rPr>
          <w:b/>
          <w:bCs/>
          <w:sz w:val="28"/>
          <w:szCs w:val="28"/>
        </w:rPr>
      </w:pPr>
      <w:r w:rsidRPr="0092545A">
        <w:rPr>
          <w:b/>
          <w:bCs/>
          <w:sz w:val="28"/>
          <w:szCs w:val="28"/>
        </w:rPr>
        <w:t>Draft Minutes Thursd</w:t>
      </w:r>
      <w:r>
        <w:rPr>
          <w:b/>
          <w:bCs/>
          <w:sz w:val="28"/>
          <w:szCs w:val="28"/>
        </w:rPr>
        <w:t>ay June 30, 2022</w:t>
      </w:r>
    </w:p>
    <w:p w14:paraId="24F4ACB2" w14:textId="57F8490E" w:rsidR="004D7412" w:rsidRPr="0092545A" w:rsidRDefault="004D7412" w:rsidP="004D7412">
      <w:pPr>
        <w:jc w:val="center"/>
        <w:rPr>
          <w:rFonts w:cs="Times New Roman"/>
          <w:b/>
          <w:sz w:val="28"/>
          <w:szCs w:val="28"/>
        </w:rPr>
      </w:pPr>
      <w:r w:rsidRPr="0092545A">
        <w:rPr>
          <w:rFonts w:cs="Times New Roman"/>
          <w:b/>
          <w:sz w:val="28"/>
          <w:szCs w:val="28"/>
        </w:rPr>
        <w:t xml:space="preserve">4:00 PM Bethany Lutheran Church </w:t>
      </w:r>
      <w:r>
        <w:rPr>
          <w:rFonts w:cs="Times New Roman"/>
          <w:b/>
          <w:sz w:val="28"/>
          <w:szCs w:val="28"/>
        </w:rPr>
        <w:t>Library</w:t>
      </w:r>
    </w:p>
    <w:p w14:paraId="5991DD30" w14:textId="77777777" w:rsidR="004D7412" w:rsidRPr="006F7D82" w:rsidRDefault="004D7412" w:rsidP="004D7412">
      <w:pPr>
        <w:jc w:val="center"/>
        <w:rPr>
          <w:rFonts w:cs="Times New Roman"/>
          <w:b/>
          <w:sz w:val="28"/>
          <w:szCs w:val="28"/>
        </w:rPr>
      </w:pPr>
    </w:p>
    <w:p w14:paraId="4BDF6C71" w14:textId="46A069F6" w:rsidR="004D7412" w:rsidRPr="006F7D82" w:rsidRDefault="004D7412" w:rsidP="004D7412">
      <w:pPr>
        <w:rPr>
          <w:rFonts w:cs="Times New Roman"/>
          <w:sz w:val="28"/>
          <w:szCs w:val="28"/>
        </w:rPr>
      </w:pPr>
      <w:r w:rsidRPr="006F7D82">
        <w:rPr>
          <w:rFonts w:cs="Times New Roman"/>
          <w:sz w:val="28"/>
          <w:szCs w:val="28"/>
        </w:rPr>
        <w:t xml:space="preserve">Chairwoman Susan Johnson called the meeting to order at </w:t>
      </w:r>
      <w:r w:rsidR="00511F4F">
        <w:rPr>
          <w:rFonts w:cs="Times New Roman"/>
          <w:sz w:val="28"/>
          <w:szCs w:val="28"/>
        </w:rPr>
        <w:t>4:04</w:t>
      </w:r>
      <w:r w:rsidRPr="006F7D82">
        <w:rPr>
          <w:rFonts w:cs="Times New Roman"/>
          <w:sz w:val="28"/>
          <w:szCs w:val="28"/>
        </w:rPr>
        <w:t xml:space="preserve"> p.m.</w:t>
      </w:r>
    </w:p>
    <w:p w14:paraId="554FFFB8" w14:textId="77777777" w:rsidR="004D7412" w:rsidRPr="006F7D82" w:rsidRDefault="004D7412" w:rsidP="004D7412">
      <w:pPr>
        <w:rPr>
          <w:rFonts w:cs="Times New Roman"/>
          <w:sz w:val="28"/>
          <w:szCs w:val="28"/>
        </w:rPr>
      </w:pPr>
    </w:p>
    <w:p w14:paraId="7912196C" w14:textId="1EAEE996" w:rsidR="004D7412" w:rsidRPr="006F7D82" w:rsidRDefault="004D7412" w:rsidP="004D7412">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 </w:t>
      </w:r>
      <w:r>
        <w:rPr>
          <w:rFonts w:cs="Times New Roman"/>
          <w:sz w:val="28"/>
          <w:szCs w:val="28"/>
        </w:rPr>
        <w:t>Chany Ockert, Richard Michaud, Shelley Gonzales, Angela DeFries, Susan Johnson</w:t>
      </w:r>
      <w:r w:rsidR="00B84E9E">
        <w:rPr>
          <w:rFonts w:cs="Times New Roman"/>
          <w:sz w:val="28"/>
          <w:szCs w:val="28"/>
        </w:rPr>
        <w:t>,</w:t>
      </w:r>
      <w:r>
        <w:rPr>
          <w:rFonts w:cs="Times New Roman"/>
          <w:sz w:val="28"/>
          <w:szCs w:val="28"/>
        </w:rPr>
        <w:t xml:space="preserve"> and Jerry Sorensen</w:t>
      </w:r>
      <w:r w:rsidRPr="006F7D82">
        <w:rPr>
          <w:rFonts w:cs="Times New Roman"/>
          <w:sz w:val="28"/>
          <w:szCs w:val="28"/>
        </w:rPr>
        <w:t>; absent w</w:t>
      </w:r>
      <w:r>
        <w:rPr>
          <w:rFonts w:cs="Times New Roman"/>
          <w:sz w:val="28"/>
          <w:szCs w:val="28"/>
        </w:rPr>
        <w:t>as Lou McGuire</w:t>
      </w:r>
      <w:r w:rsidR="00511F4F">
        <w:rPr>
          <w:rFonts w:cs="Times New Roman"/>
          <w:sz w:val="28"/>
          <w:szCs w:val="28"/>
        </w:rPr>
        <w:t>;</w:t>
      </w:r>
      <w:r>
        <w:rPr>
          <w:rFonts w:cs="Times New Roman"/>
          <w:sz w:val="28"/>
          <w:szCs w:val="28"/>
        </w:rPr>
        <w:t xml:space="preserve"> </w:t>
      </w:r>
      <w:r w:rsidRPr="006F7D82">
        <w:rPr>
          <w:rFonts w:cs="Times New Roman"/>
          <w:sz w:val="28"/>
          <w:szCs w:val="28"/>
        </w:rPr>
        <w:t xml:space="preserve">Public: </w:t>
      </w:r>
      <w:r w:rsidR="00511F4F">
        <w:rPr>
          <w:rFonts w:cs="Times New Roman"/>
          <w:sz w:val="28"/>
          <w:szCs w:val="28"/>
        </w:rPr>
        <w:t>5</w:t>
      </w:r>
      <w:r w:rsidRPr="006F7D82">
        <w:rPr>
          <w:rFonts w:cs="Times New Roman"/>
          <w:sz w:val="28"/>
          <w:szCs w:val="28"/>
        </w:rPr>
        <w:t xml:space="preserve"> members</w:t>
      </w:r>
      <w:r>
        <w:rPr>
          <w:rFonts w:cs="Times New Roman"/>
          <w:sz w:val="28"/>
          <w:szCs w:val="28"/>
        </w:rPr>
        <w:t>.</w:t>
      </w:r>
    </w:p>
    <w:p w14:paraId="46662D6F" w14:textId="77777777" w:rsidR="004D7412" w:rsidRPr="006F7D82" w:rsidRDefault="004D7412" w:rsidP="004D7412">
      <w:pPr>
        <w:rPr>
          <w:rFonts w:cs="Times New Roman"/>
          <w:sz w:val="28"/>
          <w:szCs w:val="28"/>
        </w:rPr>
      </w:pPr>
    </w:p>
    <w:p w14:paraId="58E9D610" w14:textId="7462D443" w:rsidR="004D7412" w:rsidRPr="006F7D82" w:rsidRDefault="004D7412" w:rsidP="004D7412">
      <w:pPr>
        <w:rPr>
          <w:rFonts w:cs="Times New Roman"/>
          <w:sz w:val="28"/>
          <w:szCs w:val="28"/>
        </w:rPr>
      </w:pPr>
      <w:r w:rsidRPr="006F7D82">
        <w:rPr>
          <w:rFonts w:cs="Times New Roman"/>
          <w:sz w:val="28"/>
          <w:szCs w:val="28"/>
        </w:rPr>
        <w:t>The agenda was approved (m</w:t>
      </w:r>
      <w:r w:rsidR="00511F4F">
        <w:rPr>
          <w:rFonts w:cs="Times New Roman"/>
          <w:sz w:val="28"/>
          <w:szCs w:val="28"/>
        </w:rPr>
        <w:t>/s, Sorensen/Ockert</w:t>
      </w:r>
      <w:r w:rsidRPr="006F7D82">
        <w:rPr>
          <w:rFonts w:cs="Times New Roman"/>
          <w:sz w:val="28"/>
          <w:szCs w:val="28"/>
        </w:rPr>
        <w:t>,</w:t>
      </w:r>
      <w:r>
        <w:rPr>
          <w:rFonts w:cs="Times New Roman"/>
          <w:sz w:val="28"/>
          <w:szCs w:val="28"/>
        </w:rPr>
        <w:t xml:space="preserve"> </w:t>
      </w:r>
      <w:r w:rsidRPr="006F7D82">
        <w:rPr>
          <w:rFonts w:cs="Times New Roman"/>
          <w:sz w:val="28"/>
          <w:szCs w:val="28"/>
        </w:rPr>
        <w:t xml:space="preserve">), </w:t>
      </w:r>
      <w:r w:rsidR="00511F4F">
        <w:rPr>
          <w:rFonts w:cs="Times New Roman"/>
          <w:sz w:val="28"/>
          <w:szCs w:val="28"/>
        </w:rPr>
        <w:t>unanimous</w:t>
      </w:r>
      <w:r>
        <w:rPr>
          <w:rFonts w:cs="Times New Roman"/>
          <w:sz w:val="28"/>
          <w:szCs w:val="28"/>
        </w:rPr>
        <w:t>.</w:t>
      </w:r>
    </w:p>
    <w:p w14:paraId="1DC5FC61" w14:textId="77777777" w:rsidR="004D7412" w:rsidRPr="006F7D82" w:rsidRDefault="004D7412" w:rsidP="004D7412">
      <w:pPr>
        <w:rPr>
          <w:rFonts w:cs="Times New Roman"/>
          <w:sz w:val="28"/>
          <w:szCs w:val="28"/>
        </w:rPr>
      </w:pPr>
    </w:p>
    <w:p w14:paraId="4F6FE38A" w14:textId="747B924D" w:rsidR="004D7412" w:rsidRDefault="004D7412" w:rsidP="004D7412">
      <w:pPr>
        <w:rPr>
          <w:rFonts w:cs="Times New Roman"/>
          <w:sz w:val="28"/>
          <w:szCs w:val="28"/>
        </w:rPr>
      </w:pPr>
      <w:r w:rsidRPr="006F7D82">
        <w:rPr>
          <w:rFonts w:cs="Times New Roman"/>
          <w:sz w:val="28"/>
          <w:szCs w:val="28"/>
        </w:rPr>
        <w:t>Minutes of th</w:t>
      </w:r>
      <w:r>
        <w:rPr>
          <w:rFonts w:cs="Times New Roman"/>
          <w:sz w:val="28"/>
          <w:szCs w:val="28"/>
        </w:rPr>
        <w:t xml:space="preserve">e </w:t>
      </w:r>
      <w:r w:rsidR="00511F4F">
        <w:rPr>
          <w:rFonts w:cs="Times New Roman"/>
          <w:sz w:val="28"/>
          <w:szCs w:val="28"/>
        </w:rPr>
        <w:t>May 26, 2022</w:t>
      </w:r>
      <w:r w:rsidR="003D4051">
        <w:rPr>
          <w:rFonts w:cs="Times New Roman"/>
          <w:sz w:val="28"/>
          <w:szCs w:val="28"/>
        </w:rPr>
        <w:t>,</w:t>
      </w:r>
      <w:r w:rsidRPr="006F7D82">
        <w:rPr>
          <w:rFonts w:cs="Times New Roman"/>
          <w:sz w:val="28"/>
          <w:szCs w:val="28"/>
        </w:rPr>
        <w:t xml:space="preserve"> meeting were approved (m/s,</w:t>
      </w:r>
      <w:r w:rsidR="00511F4F">
        <w:rPr>
          <w:rFonts w:cs="Times New Roman"/>
          <w:sz w:val="28"/>
          <w:szCs w:val="28"/>
        </w:rPr>
        <w:t xml:space="preserve"> Ockert/Sorensen</w:t>
      </w:r>
      <w:r w:rsidRPr="006F7D82">
        <w:rPr>
          <w:rFonts w:cs="Times New Roman"/>
          <w:sz w:val="28"/>
          <w:szCs w:val="28"/>
        </w:rPr>
        <w:t xml:space="preserve">), </w:t>
      </w:r>
      <w:r w:rsidR="00511F4F">
        <w:rPr>
          <w:rFonts w:cs="Times New Roman"/>
          <w:sz w:val="28"/>
          <w:szCs w:val="28"/>
        </w:rPr>
        <w:t>unanimous</w:t>
      </w:r>
      <w:r w:rsidRPr="006F7D82">
        <w:rPr>
          <w:rFonts w:cs="Times New Roman"/>
          <w:sz w:val="28"/>
          <w:szCs w:val="28"/>
        </w:rPr>
        <w:t>.</w:t>
      </w:r>
    </w:p>
    <w:p w14:paraId="1278F7DB" w14:textId="77777777" w:rsidR="004D7412" w:rsidRPr="006F7D82" w:rsidRDefault="004D7412" w:rsidP="004D7412">
      <w:pPr>
        <w:rPr>
          <w:rFonts w:cs="Times New Roman"/>
          <w:sz w:val="28"/>
          <w:szCs w:val="28"/>
        </w:rPr>
      </w:pPr>
    </w:p>
    <w:p w14:paraId="45C9546A" w14:textId="77777777" w:rsidR="004D7412" w:rsidRPr="006F7D82" w:rsidRDefault="004D7412" w:rsidP="004D7412">
      <w:pPr>
        <w:rPr>
          <w:rFonts w:cs="Times New Roman"/>
          <w:b/>
          <w:sz w:val="28"/>
          <w:szCs w:val="28"/>
        </w:rPr>
      </w:pPr>
      <w:r w:rsidRPr="006F7D82">
        <w:rPr>
          <w:rFonts w:cs="Times New Roman"/>
          <w:b/>
          <w:sz w:val="28"/>
          <w:szCs w:val="28"/>
        </w:rPr>
        <w:t>Administrator’s Report and Announcements:</w:t>
      </w:r>
    </w:p>
    <w:p w14:paraId="57B847C3" w14:textId="77777777" w:rsidR="004D7412" w:rsidRDefault="004D7412" w:rsidP="004D7412">
      <w:pPr>
        <w:rPr>
          <w:rFonts w:cs="Times New Roman"/>
          <w:sz w:val="28"/>
          <w:szCs w:val="28"/>
        </w:rPr>
      </w:pPr>
      <w:r w:rsidRPr="006F7D82">
        <w:rPr>
          <w:rFonts w:cs="Times New Roman"/>
          <w:sz w:val="28"/>
          <w:szCs w:val="28"/>
        </w:rPr>
        <w:t xml:space="preserve">Sign-in sheet passed around.  </w:t>
      </w:r>
      <w:r>
        <w:rPr>
          <w:rFonts w:cs="Times New Roman"/>
          <w:sz w:val="28"/>
          <w:szCs w:val="28"/>
        </w:rPr>
        <w:t>Approved minutes and documents are posted on the County w</w:t>
      </w:r>
      <w:r w:rsidRPr="006F7D82">
        <w:rPr>
          <w:rFonts w:cs="Times New Roman"/>
          <w:sz w:val="28"/>
          <w:szCs w:val="28"/>
        </w:rPr>
        <w:t>ebsite</w:t>
      </w:r>
      <w:r w:rsidRPr="00F365E5">
        <w:rPr>
          <w:rFonts w:cs="Times New Roman"/>
          <w:color w:val="548DD4" w:themeColor="text2" w:themeTint="99"/>
          <w:sz w:val="28"/>
          <w:szCs w:val="28"/>
        </w:rPr>
        <w:t xml:space="preserve">: flathead.mt.gov/planning_zoning. </w:t>
      </w:r>
      <w:r>
        <w:rPr>
          <w:rFonts w:cs="Times New Roman"/>
          <w:sz w:val="28"/>
          <w:szCs w:val="28"/>
        </w:rPr>
        <w:t xml:space="preserve"> Click on </w:t>
      </w:r>
      <w:r w:rsidRPr="00F365E5">
        <w:rPr>
          <w:rFonts w:cs="Times New Roman"/>
          <w:color w:val="548DD4" w:themeColor="text2" w:themeTint="99"/>
          <w:sz w:val="28"/>
          <w:szCs w:val="28"/>
        </w:rPr>
        <w:t>meeting information.</w:t>
      </w:r>
    </w:p>
    <w:p w14:paraId="53A5FB33" w14:textId="6788C769" w:rsidR="004D7412" w:rsidRDefault="004D7412" w:rsidP="004D7412">
      <w:pPr>
        <w:rPr>
          <w:rFonts w:cs="Times New Roman"/>
          <w:sz w:val="28"/>
          <w:szCs w:val="28"/>
        </w:rPr>
      </w:pPr>
      <w:r>
        <w:rPr>
          <w:rFonts w:cs="Times New Roman"/>
          <w:sz w:val="28"/>
          <w:szCs w:val="28"/>
        </w:rPr>
        <w:t>Gonzales presented the status of most recent applications:</w:t>
      </w:r>
    </w:p>
    <w:p w14:paraId="0557070D" w14:textId="2C5FDBAF" w:rsidR="003D4051" w:rsidRDefault="003D4051" w:rsidP="004D7412">
      <w:pPr>
        <w:rPr>
          <w:rFonts w:cs="Times New Roman"/>
          <w:sz w:val="28"/>
          <w:szCs w:val="28"/>
        </w:rPr>
      </w:pPr>
      <w:r>
        <w:rPr>
          <w:rFonts w:cs="Times New Roman"/>
          <w:sz w:val="28"/>
          <w:szCs w:val="28"/>
        </w:rPr>
        <w:t>FZC-22-07-Garcia:  Planning Board forwarded a positive recommendation to the County Commissioners.</w:t>
      </w:r>
    </w:p>
    <w:p w14:paraId="21A2BAEE" w14:textId="77777777" w:rsidR="004D7412" w:rsidRDefault="004D7412" w:rsidP="004D7412">
      <w:pPr>
        <w:rPr>
          <w:rFonts w:cs="Times New Roman"/>
          <w:b/>
          <w:sz w:val="28"/>
          <w:szCs w:val="28"/>
        </w:rPr>
      </w:pPr>
    </w:p>
    <w:p w14:paraId="7AEA0969" w14:textId="77777777" w:rsidR="004D7412" w:rsidRPr="0092545A" w:rsidRDefault="004D7412" w:rsidP="004D7412">
      <w:pPr>
        <w:rPr>
          <w:rFonts w:cs="Times New Roman"/>
          <w:b/>
          <w:sz w:val="28"/>
          <w:szCs w:val="28"/>
        </w:rPr>
      </w:pPr>
      <w:r w:rsidRPr="006F7D82">
        <w:rPr>
          <w:rFonts w:cs="Times New Roman"/>
          <w:b/>
          <w:sz w:val="28"/>
          <w:szCs w:val="28"/>
        </w:rPr>
        <w:t>Public Comment:</w:t>
      </w:r>
    </w:p>
    <w:p w14:paraId="7F77EFE3" w14:textId="3C0A74EB" w:rsidR="004D7412" w:rsidRDefault="003D4051" w:rsidP="004D7412">
      <w:pPr>
        <w:rPr>
          <w:rFonts w:cs="Times New Roman"/>
          <w:bCs/>
          <w:sz w:val="28"/>
          <w:szCs w:val="28"/>
        </w:rPr>
      </w:pPr>
      <w:r>
        <w:rPr>
          <w:rFonts w:cs="Times New Roman"/>
          <w:bCs/>
          <w:sz w:val="28"/>
          <w:szCs w:val="28"/>
        </w:rPr>
        <w:t xml:space="preserve">Rey Johnson-290 Ramsfield Road, Bigfork.  He raises cattle, boards horses and hays on his property.  He hears music at </w:t>
      </w:r>
      <w:r w:rsidR="00AF01C7">
        <w:rPr>
          <w:rFonts w:cs="Times New Roman"/>
          <w:bCs/>
          <w:sz w:val="28"/>
          <w:szCs w:val="28"/>
        </w:rPr>
        <w:t>11:30 at night.  He knows that there is no noise ordinance in the county.  He would like the topic of a noise ordinance on the next BLUAC agenda.</w:t>
      </w:r>
    </w:p>
    <w:p w14:paraId="78341CA1" w14:textId="77777777" w:rsidR="00AF01C7" w:rsidRPr="00211D6D" w:rsidRDefault="00AF01C7" w:rsidP="004D7412">
      <w:pPr>
        <w:rPr>
          <w:rFonts w:cs="Times New Roman"/>
          <w:bCs/>
          <w:sz w:val="28"/>
          <w:szCs w:val="28"/>
        </w:rPr>
      </w:pPr>
    </w:p>
    <w:p w14:paraId="373AC34A" w14:textId="0C19B0BC" w:rsidR="004D7412" w:rsidRDefault="004D7412" w:rsidP="004D7412">
      <w:pPr>
        <w:rPr>
          <w:rFonts w:cs="Times New Roman"/>
          <w:b/>
          <w:sz w:val="28"/>
          <w:szCs w:val="28"/>
        </w:rPr>
      </w:pPr>
      <w:r w:rsidRPr="006F7D82">
        <w:rPr>
          <w:rFonts w:cs="Times New Roman"/>
          <w:b/>
          <w:sz w:val="28"/>
          <w:szCs w:val="28"/>
        </w:rPr>
        <w:t>Application:</w:t>
      </w:r>
    </w:p>
    <w:p w14:paraId="509DC43C" w14:textId="68CFBDE1" w:rsidR="004D7412" w:rsidRPr="004D7412" w:rsidRDefault="004D7412" w:rsidP="004D7412">
      <w:pPr>
        <w:rPr>
          <w:rFonts w:cs="Times New Roman"/>
          <w:bCs/>
          <w:sz w:val="28"/>
          <w:szCs w:val="28"/>
        </w:rPr>
      </w:pPr>
      <w:r>
        <w:rPr>
          <w:rFonts w:cs="Times New Roman"/>
          <w:bCs/>
          <w:sz w:val="28"/>
          <w:szCs w:val="28"/>
        </w:rPr>
        <w:t>None</w:t>
      </w:r>
    </w:p>
    <w:p w14:paraId="3BA9E430" w14:textId="77777777" w:rsidR="004D7412" w:rsidRDefault="004D7412" w:rsidP="004D7412">
      <w:pPr>
        <w:rPr>
          <w:rFonts w:cs="Times New Roman"/>
          <w:b/>
          <w:sz w:val="28"/>
          <w:szCs w:val="28"/>
        </w:rPr>
      </w:pPr>
    </w:p>
    <w:p w14:paraId="7FA3CCC4" w14:textId="023B54B6" w:rsidR="004D7412" w:rsidRDefault="004D7412" w:rsidP="004D7412">
      <w:pPr>
        <w:rPr>
          <w:rFonts w:cs="Times New Roman"/>
          <w:b/>
          <w:sz w:val="28"/>
          <w:szCs w:val="28"/>
        </w:rPr>
      </w:pPr>
      <w:r>
        <w:rPr>
          <w:rFonts w:cs="Times New Roman"/>
          <w:b/>
          <w:sz w:val="28"/>
          <w:szCs w:val="28"/>
        </w:rPr>
        <w:t>Old Business:</w:t>
      </w:r>
    </w:p>
    <w:p w14:paraId="0DBEDE61" w14:textId="777DA0C5" w:rsidR="00D828D0" w:rsidRDefault="00AF01C7" w:rsidP="004D7412">
      <w:pPr>
        <w:rPr>
          <w:rFonts w:cs="Times New Roman"/>
          <w:bCs/>
          <w:sz w:val="28"/>
          <w:szCs w:val="28"/>
        </w:rPr>
      </w:pPr>
      <w:r>
        <w:rPr>
          <w:rFonts w:cs="Times New Roman"/>
          <w:bCs/>
          <w:sz w:val="28"/>
          <w:szCs w:val="28"/>
        </w:rPr>
        <w:t>Short-term rentals at 615 Holt Dr. (FCU 21-04 April 20, 2021)</w:t>
      </w:r>
      <w:r w:rsidR="00475142">
        <w:rPr>
          <w:rFonts w:cs="Times New Roman"/>
          <w:bCs/>
          <w:sz w:val="28"/>
          <w:szCs w:val="28"/>
        </w:rPr>
        <w:t xml:space="preserve"> Several residents of Lake Pointe, across the street from the subject project, were in attendance to discuss the impact of the development on their property.  Julie Spencer of Bigfork Water and Sewer (BWS) asked to speak first with an update on the project as it pertains to BWS.  There are two one-inch water lines and two 4-inch sewer lines serving two contiguous buildings on the property.  The owner</w:t>
      </w:r>
      <w:r w:rsidR="002E7639">
        <w:rPr>
          <w:rFonts w:cs="Times New Roman"/>
          <w:bCs/>
          <w:sz w:val="28"/>
          <w:szCs w:val="28"/>
        </w:rPr>
        <w:t xml:space="preserve">, Britt, </w:t>
      </w:r>
      <w:r w:rsidR="00475142">
        <w:rPr>
          <w:rFonts w:cs="Times New Roman"/>
          <w:bCs/>
          <w:sz w:val="28"/>
          <w:szCs w:val="28"/>
        </w:rPr>
        <w:t xml:space="preserve">has only paid for </w:t>
      </w:r>
      <w:r w:rsidR="00DB1CA1">
        <w:rPr>
          <w:rFonts w:cs="Times New Roman"/>
          <w:bCs/>
          <w:sz w:val="28"/>
          <w:szCs w:val="28"/>
        </w:rPr>
        <w:t xml:space="preserve">one water line and has said he will not pay for two lines, so BWS has padlocked the system.  Owner cannot use the buildings.  Owner is required to </w:t>
      </w:r>
      <w:r w:rsidR="00DB1CA1">
        <w:rPr>
          <w:rFonts w:cs="Times New Roman"/>
          <w:bCs/>
          <w:sz w:val="28"/>
          <w:szCs w:val="28"/>
        </w:rPr>
        <w:lastRenderedPageBreak/>
        <w:t xml:space="preserve">connect the buildings with a roof.  A picture of the buildings shows a piece of lumber </w:t>
      </w:r>
      <w:r w:rsidR="00D828D0">
        <w:rPr>
          <w:rFonts w:cs="Times New Roman"/>
          <w:bCs/>
          <w:sz w:val="28"/>
          <w:szCs w:val="28"/>
        </w:rPr>
        <w:t>between two structures.  Spencer stated that this is not a roof.</w:t>
      </w:r>
    </w:p>
    <w:p w14:paraId="19856F3A" w14:textId="0FD2BBE1" w:rsidR="00D828D0" w:rsidRDefault="00D828D0" w:rsidP="004D7412">
      <w:pPr>
        <w:rPr>
          <w:rFonts w:cs="Times New Roman"/>
          <w:bCs/>
          <w:sz w:val="28"/>
          <w:szCs w:val="28"/>
        </w:rPr>
      </w:pPr>
      <w:r>
        <w:rPr>
          <w:rFonts w:cs="Times New Roman"/>
          <w:bCs/>
          <w:sz w:val="28"/>
          <w:szCs w:val="28"/>
        </w:rPr>
        <w:t>Sorensen asked if Planning and Zoning has been notified, Spencer replied</w:t>
      </w:r>
      <w:r w:rsidR="00656406">
        <w:rPr>
          <w:rFonts w:cs="Times New Roman"/>
          <w:bCs/>
          <w:sz w:val="28"/>
          <w:szCs w:val="28"/>
        </w:rPr>
        <w:t>,</w:t>
      </w:r>
      <w:r>
        <w:rPr>
          <w:rFonts w:cs="Times New Roman"/>
          <w:bCs/>
          <w:sz w:val="28"/>
          <w:szCs w:val="28"/>
        </w:rPr>
        <w:t xml:space="preserve"> no.  The property owner is developing in accordance with the zoning in place.  Michaud talked to Planning and Zoning regarding the projec</w:t>
      </w:r>
      <w:r w:rsidR="009025F8">
        <w:rPr>
          <w:rFonts w:cs="Times New Roman"/>
          <w:bCs/>
          <w:sz w:val="28"/>
          <w:szCs w:val="28"/>
        </w:rPr>
        <w:t xml:space="preserve">t’s issues, and he was told that they need to receive three written complaints before they </w:t>
      </w:r>
      <w:r w:rsidR="00656406">
        <w:rPr>
          <w:rFonts w:cs="Times New Roman"/>
          <w:bCs/>
          <w:sz w:val="28"/>
          <w:szCs w:val="28"/>
        </w:rPr>
        <w:t>will</w:t>
      </w:r>
      <w:r w:rsidR="009025F8">
        <w:rPr>
          <w:rFonts w:cs="Times New Roman"/>
          <w:bCs/>
          <w:sz w:val="28"/>
          <w:szCs w:val="28"/>
        </w:rPr>
        <w:t xml:space="preserve"> act.  Spencer stated that BWS will wait until the developer asks for water then they will </w:t>
      </w:r>
      <w:r w:rsidR="00A27215">
        <w:rPr>
          <w:rFonts w:cs="Times New Roman"/>
          <w:bCs/>
          <w:sz w:val="28"/>
          <w:szCs w:val="28"/>
        </w:rPr>
        <w:t xml:space="preserve">evaluate if water is available based on the fixture count </w:t>
      </w:r>
      <w:r w:rsidR="00656406">
        <w:rPr>
          <w:rFonts w:cs="Times New Roman"/>
          <w:bCs/>
          <w:sz w:val="28"/>
          <w:szCs w:val="28"/>
        </w:rPr>
        <w:t>for</w:t>
      </w:r>
      <w:r w:rsidR="00A27215">
        <w:rPr>
          <w:rFonts w:cs="Times New Roman"/>
          <w:bCs/>
          <w:sz w:val="28"/>
          <w:szCs w:val="28"/>
        </w:rPr>
        <w:t xml:space="preserve"> all the units.</w:t>
      </w:r>
    </w:p>
    <w:p w14:paraId="4031C016" w14:textId="77777777" w:rsidR="00236AB9" w:rsidRDefault="00236AB9" w:rsidP="004D7412">
      <w:pPr>
        <w:rPr>
          <w:rFonts w:cs="Times New Roman"/>
          <w:bCs/>
          <w:sz w:val="28"/>
          <w:szCs w:val="28"/>
        </w:rPr>
      </w:pPr>
    </w:p>
    <w:p w14:paraId="2B88F50A" w14:textId="777E36DA" w:rsidR="00CA2CE9" w:rsidRPr="00CA2CE9" w:rsidRDefault="00A27215" w:rsidP="004D7412">
      <w:pPr>
        <w:rPr>
          <w:rFonts w:cs="Times New Roman"/>
          <w:b/>
          <w:sz w:val="28"/>
          <w:szCs w:val="28"/>
        </w:rPr>
      </w:pPr>
      <w:r w:rsidRPr="00CA2CE9">
        <w:rPr>
          <w:rFonts w:cs="Times New Roman"/>
          <w:b/>
          <w:sz w:val="28"/>
          <w:szCs w:val="28"/>
        </w:rPr>
        <w:t>Public Comment:</w:t>
      </w:r>
    </w:p>
    <w:p w14:paraId="4DC5955E" w14:textId="0F1E3FB2" w:rsidR="00811F41" w:rsidRDefault="00A27215" w:rsidP="004D7412">
      <w:pPr>
        <w:rPr>
          <w:rFonts w:cs="Times New Roman"/>
          <w:bCs/>
          <w:sz w:val="28"/>
          <w:szCs w:val="28"/>
        </w:rPr>
      </w:pPr>
      <w:r w:rsidRPr="00A0443C">
        <w:rPr>
          <w:rFonts w:cs="Times New Roman"/>
          <w:bCs/>
          <w:sz w:val="28"/>
          <w:szCs w:val="28"/>
          <w:u w:val="single"/>
        </w:rPr>
        <w:t>Thomas Nicewarner</w:t>
      </w:r>
      <w:r>
        <w:rPr>
          <w:rFonts w:cs="Times New Roman"/>
          <w:bCs/>
          <w:sz w:val="28"/>
          <w:szCs w:val="28"/>
        </w:rPr>
        <w:t>-1411 Lake Pointe Drive.  Stated he is the president of the Homeowner’s Association which represents 52 lot owners with 24 homes built.</w:t>
      </w:r>
      <w:r w:rsidR="00CA2CE9">
        <w:rPr>
          <w:rFonts w:cs="Times New Roman"/>
          <w:bCs/>
          <w:sz w:val="28"/>
          <w:szCs w:val="28"/>
        </w:rPr>
        <w:t xml:space="preserve">  He stated that Holt Drive has heavy traffic with vehicle parking in the summer months making it difficult for emergency vehicle ac</w:t>
      </w:r>
      <w:r w:rsidR="00811F41">
        <w:rPr>
          <w:rFonts w:cs="Times New Roman"/>
          <w:bCs/>
          <w:sz w:val="28"/>
          <w:szCs w:val="28"/>
        </w:rPr>
        <w:t>cess.  Adding short-term rentals across the street will only make the traffic problem worse.  These short-term rentals are not popular with the property owners.</w:t>
      </w:r>
      <w:r w:rsidR="000765E9">
        <w:rPr>
          <w:rFonts w:cs="Times New Roman"/>
          <w:bCs/>
          <w:sz w:val="28"/>
          <w:szCs w:val="28"/>
        </w:rPr>
        <w:t xml:space="preserve">  Britt claims his property is a phase of the Lake Pointe subdivision </w:t>
      </w:r>
      <w:r w:rsidR="00551922">
        <w:rPr>
          <w:rFonts w:cs="Times New Roman"/>
          <w:bCs/>
          <w:sz w:val="28"/>
          <w:szCs w:val="28"/>
        </w:rPr>
        <w:t>and should be connected to BWS.</w:t>
      </w:r>
      <w:r w:rsidR="000765E9">
        <w:rPr>
          <w:rFonts w:cs="Times New Roman"/>
          <w:bCs/>
          <w:sz w:val="28"/>
          <w:szCs w:val="28"/>
        </w:rPr>
        <w:t xml:space="preserve"> </w:t>
      </w:r>
    </w:p>
    <w:p w14:paraId="61ED9D14" w14:textId="4BC7937A" w:rsidR="00A0443C" w:rsidRDefault="00A0443C" w:rsidP="004D7412">
      <w:pPr>
        <w:rPr>
          <w:rFonts w:cs="Times New Roman"/>
          <w:bCs/>
          <w:sz w:val="28"/>
          <w:szCs w:val="28"/>
        </w:rPr>
      </w:pPr>
      <w:r w:rsidRPr="00A0443C">
        <w:rPr>
          <w:rFonts w:cs="Times New Roman"/>
          <w:bCs/>
          <w:sz w:val="28"/>
          <w:szCs w:val="28"/>
          <w:u w:val="single"/>
        </w:rPr>
        <w:t>Carolyn Nicewarner</w:t>
      </w:r>
      <w:r>
        <w:rPr>
          <w:rFonts w:cs="Times New Roman"/>
          <w:bCs/>
          <w:sz w:val="28"/>
          <w:szCs w:val="28"/>
        </w:rPr>
        <w:t>-1411 Lake Pointe Drive.  Stated they will file a complaint with Planning and Zoning.</w:t>
      </w:r>
    </w:p>
    <w:p w14:paraId="42719A3E" w14:textId="7CD90F63" w:rsidR="00A0443C" w:rsidRDefault="00A0443C" w:rsidP="004D7412">
      <w:pPr>
        <w:rPr>
          <w:rFonts w:cs="Times New Roman"/>
          <w:bCs/>
          <w:sz w:val="28"/>
          <w:szCs w:val="28"/>
        </w:rPr>
      </w:pPr>
      <w:r w:rsidRPr="00A0443C">
        <w:rPr>
          <w:rFonts w:cs="Times New Roman"/>
          <w:bCs/>
          <w:sz w:val="28"/>
          <w:szCs w:val="28"/>
          <w:u w:val="single"/>
        </w:rPr>
        <w:t>Karen Sykes</w:t>
      </w:r>
      <w:r>
        <w:rPr>
          <w:rFonts w:cs="Times New Roman"/>
          <w:bCs/>
          <w:sz w:val="28"/>
          <w:szCs w:val="28"/>
        </w:rPr>
        <w:t xml:space="preserve">-1034 Lake Pointe Drive. </w:t>
      </w:r>
      <w:r w:rsidR="00551922">
        <w:rPr>
          <w:rFonts w:cs="Times New Roman"/>
          <w:bCs/>
          <w:sz w:val="28"/>
          <w:szCs w:val="28"/>
        </w:rPr>
        <w:t xml:space="preserve">Showed pictures of the Britt property construction.  She stated that if Britt’s property is a phase of the </w:t>
      </w:r>
      <w:r>
        <w:rPr>
          <w:rFonts w:cs="Times New Roman"/>
          <w:bCs/>
          <w:sz w:val="28"/>
          <w:szCs w:val="28"/>
        </w:rPr>
        <w:t>Lake Point development</w:t>
      </w:r>
      <w:r w:rsidR="00551922">
        <w:rPr>
          <w:rFonts w:cs="Times New Roman"/>
          <w:bCs/>
          <w:sz w:val="28"/>
          <w:szCs w:val="28"/>
        </w:rPr>
        <w:t>, the buildings would</w:t>
      </w:r>
      <w:r>
        <w:rPr>
          <w:rFonts w:cs="Times New Roman"/>
          <w:bCs/>
          <w:sz w:val="28"/>
          <w:szCs w:val="28"/>
        </w:rPr>
        <w:t xml:space="preserve"> </w:t>
      </w:r>
      <w:r w:rsidR="00551922">
        <w:rPr>
          <w:rFonts w:cs="Times New Roman"/>
          <w:bCs/>
          <w:sz w:val="28"/>
          <w:szCs w:val="28"/>
        </w:rPr>
        <w:t xml:space="preserve">be </w:t>
      </w:r>
      <w:r>
        <w:rPr>
          <w:rFonts w:cs="Times New Roman"/>
          <w:bCs/>
          <w:sz w:val="28"/>
          <w:szCs w:val="28"/>
        </w:rPr>
        <w:t>subject to the CC&amp;R’s, specifically minimum building size</w:t>
      </w:r>
      <w:r w:rsidR="00DC5A33">
        <w:rPr>
          <w:rFonts w:cs="Times New Roman"/>
          <w:bCs/>
          <w:sz w:val="28"/>
          <w:szCs w:val="28"/>
        </w:rPr>
        <w:t>, which the buildings do not meet,</w:t>
      </w:r>
      <w:r>
        <w:rPr>
          <w:rFonts w:cs="Times New Roman"/>
          <w:bCs/>
          <w:sz w:val="28"/>
          <w:szCs w:val="28"/>
        </w:rPr>
        <w:t xml:space="preserve"> and 6-month </w:t>
      </w:r>
      <w:r w:rsidR="00551922">
        <w:rPr>
          <w:rFonts w:cs="Times New Roman"/>
          <w:bCs/>
          <w:sz w:val="28"/>
          <w:szCs w:val="28"/>
        </w:rPr>
        <w:t>minimum</w:t>
      </w:r>
      <w:r>
        <w:rPr>
          <w:rFonts w:cs="Times New Roman"/>
          <w:bCs/>
          <w:sz w:val="28"/>
          <w:szCs w:val="28"/>
        </w:rPr>
        <w:t xml:space="preserve"> rental requirements.</w:t>
      </w:r>
      <w:r w:rsidR="00DC5A33">
        <w:rPr>
          <w:rFonts w:cs="Times New Roman"/>
          <w:bCs/>
          <w:sz w:val="28"/>
          <w:szCs w:val="28"/>
        </w:rPr>
        <w:t xml:space="preserve">  She also stated that Britt intends to reapply for a Conditional Use Permit to build a total of nine units on the property.</w:t>
      </w:r>
    </w:p>
    <w:p w14:paraId="2E3037EF" w14:textId="77777777" w:rsidR="001D06FC" w:rsidRDefault="001D06FC" w:rsidP="004D7412">
      <w:pPr>
        <w:rPr>
          <w:rFonts w:cs="Times New Roman"/>
          <w:bCs/>
          <w:sz w:val="28"/>
          <w:szCs w:val="28"/>
        </w:rPr>
      </w:pPr>
    </w:p>
    <w:p w14:paraId="7AC0D74B" w14:textId="1A6CEB82" w:rsidR="001D06FC" w:rsidRDefault="001D06FC" w:rsidP="004D7412">
      <w:pPr>
        <w:rPr>
          <w:rFonts w:cs="Times New Roman"/>
          <w:bCs/>
          <w:sz w:val="28"/>
          <w:szCs w:val="28"/>
        </w:rPr>
      </w:pPr>
      <w:r>
        <w:rPr>
          <w:rFonts w:cs="Times New Roman"/>
          <w:bCs/>
          <w:sz w:val="28"/>
          <w:szCs w:val="28"/>
        </w:rPr>
        <w:t xml:space="preserve">Sykes was asked to email the photos so they could be attached to the minutes and forwarded to Planning and Zoning for their files.  The public can request copies of these photos by contacting Planning and Zoning at </w:t>
      </w:r>
      <w:r w:rsidR="00C77FBB">
        <w:rPr>
          <w:rFonts w:cs="Times New Roman"/>
          <w:bCs/>
          <w:sz w:val="28"/>
          <w:szCs w:val="28"/>
        </w:rPr>
        <w:t>406 751-8200.</w:t>
      </w:r>
    </w:p>
    <w:p w14:paraId="5F939498" w14:textId="77777777" w:rsidR="00C77FBB" w:rsidRDefault="00C77FBB" w:rsidP="004D7412">
      <w:pPr>
        <w:rPr>
          <w:rFonts w:cs="Times New Roman"/>
          <w:bCs/>
          <w:sz w:val="28"/>
          <w:szCs w:val="28"/>
        </w:rPr>
      </w:pPr>
    </w:p>
    <w:p w14:paraId="31A2ED9E" w14:textId="7173EE48" w:rsidR="001D06FC" w:rsidRDefault="001D06FC" w:rsidP="004D7412">
      <w:pPr>
        <w:rPr>
          <w:rFonts w:cs="Times New Roman"/>
          <w:bCs/>
          <w:sz w:val="28"/>
          <w:szCs w:val="28"/>
        </w:rPr>
      </w:pPr>
      <w:r>
        <w:rPr>
          <w:rFonts w:cs="Times New Roman"/>
          <w:bCs/>
          <w:sz w:val="28"/>
          <w:szCs w:val="28"/>
        </w:rPr>
        <w:t>Michaud commented that the problem we are facing is that lawyers tell developers to do what they want because BLUAC’s input does not count.</w:t>
      </w:r>
    </w:p>
    <w:p w14:paraId="729C130C" w14:textId="77777777" w:rsidR="002E7639" w:rsidRDefault="002E7639" w:rsidP="004D7412">
      <w:pPr>
        <w:rPr>
          <w:rFonts w:cs="Times New Roman"/>
          <w:bCs/>
          <w:sz w:val="28"/>
          <w:szCs w:val="28"/>
        </w:rPr>
      </w:pPr>
    </w:p>
    <w:p w14:paraId="1C5F1BB4" w14:textId="07893C04" w:rsidR="004D7412" w:rsidRDefault="004D7412" w:rsidP="004D7412">
      <w:pPr>
        <w:rPr>
          <w:rFonts w:cs="Times New Roman"/>
          <w:b/>
          <w:sz w:val="28"/>
          <w:szCs w:val="28"/>
        </w:rPr>
      </w:pPr>
      <w:r>
        <w:rPr>
          <w:rFonts w:cs="Times New Roman"/>
          <w:b/>
          <w:sz w:val="28"/>
          <w:szCs w:val="28"/>
        </w:rPr>
        <w:t>New Business:</w:t>
      </w:r>
    </w:p>
    <w:p w14:paraId="36D022AC" w14:textId="2EE6C125" w:rsidR="001D06FC" w:rsidRDefault="001D06FC" w:rsidP="004D7412">
      <w:pPr>
        <w:rPr>
          <w:rFonts w:cs="Times New Roman"/>
          <w:bCs/>
          <w:sz w:val="28"/>
          <w:szCs w:val="28"/>
        </w:rPr>
      </w:pPr>
      <w:r>
        <w:rPr>
          <w:rFonts w:cs="Times New Roman"/>
          <w:bCs/>
          <w:sz w:val="28"/>
          <w:szCs w:val="28"/>
        </w:rPr>
        <w:t>Neighborhood Plan</w:t>
      </w:r>
      <w:r w:rsidR="00C77FBB">
        <w:rPr>
          <w:rFonts w:cs="Times New Roman"/>
          <w:bCs/>
          <w:sz w:val="28"/>
          <w:szCs w:val="28"/>
        </w:rPr>
        <w:t>:</w:t>
      </w:r>
    </w:p>
    <w:p w14:paraId="05081D9F" w14:textId="56BFFFF6" w:rsidR="00142754" w:rsidRDefault="00C77FBB" w:rsidP="004D7412">
      <w:pPr>
        <w:rPr>
          <w:rFonts w:cs="Times New Roman"/>
          <w:bCs/>
          <w:sz w:val="28"/>
          <w:szCs w:val="28"/>
        </w:rPr>
      </w:pPr>
      <w:r>
        <w:rPr>
          <w:rFonts w:cs="Times New Roman"/>
          <w:bCs/>
          <w:sz w:val="28"/>
          <w:szCs w:val="28"/>
        </w:rPr>
        <w:t xml:space="preserve">Sorensen asked if the Plan needs to be amended to reflect changes due to growth.  We should meet </w:t>
      </w:r>
      <w:r w:rsidR="00142754">
        <w:rPr>
          <w:rFonts w:cs="Times New Roman"/>
          <w:bCs/>
          <w:sz w:val="28"/>
          <w:szCs w:val="28"/>
        </w:rPr>
        <w:t xml:space="preserve">1-2 times a year to discuss planning issues.  He stated that before Mr. Mussman retired, he said the County Growth Plan was going to be updated.  Given the county’s recent growth, this needs to be done and we need to have a </w:t>
      </w:r>
      <w:r w:rsidR="00142754">
        <w:rPr>
          <w:rFonts w:cs="Times New Roman"/>
          <w:bCs/>
          <w:sz w:val="28"/>
          <w:szCs w:val="28"/>
        </w:rPr>
        <w:lastRenderedPageBreak/>
        <w:t>conversation on the update.</w:t>
      </w:r>
      <w:r w:rsidR="009C7C61">
        <w:rPr>
          <w:rFonts w:cs="Times New Roman"/>
          <w:bCs/>
          <w:sz w:val="28"/>
          <w:szCs w:val="28"/>
        </w:rPr>
        <w:t xml:space="preserve">  Should a consultant be brought in to update the Bigfork Plan?</w:t>
      </w:r>
    </w:p>
    <w:p w14:paraId="1ECB59D5" w14:textId="3A5E4F33" w:rsidR="009C7C61" w:rsidRDefault="005667AF" w:rsidP="004D7412">
      <w:pPr>
        <w:rPr>
          <w:rFonts w:cs="Times New Roman"/>
          <w:bCs/>
          <w:sz w:val="28"/>
          <w:szCs w:val="28"/>
        </w:rPr>
      </w:pPr>
      <w:r>
        <w:rPr>
          <w:rFonts w:cs="Times New Roman"/>
          <w:bCs/>
          <w:sz w:val="28"/>
          <w:szCs w:val="28"/>
        </w:rPr>
        <w:t>DeFries asked for a history of the Bigfork Neighborhood Plan and</w:t>
      </w:r>
      <w:r w:rsidR="00C702EE">
        <w:rPr>
          <w:rFonts w:cs="Times New Roman"/>
          <w:bCs/>
          <w:sz w:val="28"/>
          <w:szCs w:val="28"/>
        </w:rPr>
        <w:t xml:space="preserve"> the incorporation effort.  Gonzales provided that information.</w:t>
      </w:r>
    </w:p>
    <w:p w14:paraId="2457D631" w14:textId="6AF512FC" w:rsidR="009C7C61" w:rsidRDefault="00C702EE" w:rsidP="004D7412">
      <w:pPr>
        <w:rPr>
          <w:rFonts w:cs="Times New Roman"/>
          <w:bCs/>
          <w:sz w:val="28"/>
          <w:szCs w:val="28"/>
        </w:rPr>
      </w:pPr>
      <w:r>
        <w:rPr>
          <w:rFonts w:cs="Times New Roman"/>
          <w:bCs/>
          <w:sz w:val="28"/>
          <w:szCs w:val="28"/>
        </w:rPr>
        <w:t>Michaud stated that there is n</w:t>
      </w:r>
      <w:r w:rsidR="009C7C61">
        <w:rPr>
          <w:rFonts w:cs="Times New Roman"/>
          <w:bCs/>
          <w:sz w:val="28"/>
          <w:szCs w:val="28"/>
        </w:rPr>
        <w:t xml:space="preserve">o enforcement of what </w:t>
      </w:r>
      <w:r w:rsidR="00FE33A4">
        <w:rPr>
          <w:rFonts w:cs="Times New Roman"/>
          <w:bCs/>
          <w:sz w:val="28"/>
          <w:szCs w:val="28"/>
        </w:rPr>
        <w:t>a short-term rental is</w:t>
      </w:r>
      <w:r>
        <w:rPr>
          <w:rFonts w:cs="Times New Roman"/>
          <w:bCs/>
          <w:sz w:val="28"/>
          <w:szCs w:val="28"/>
        </w:rPr>
        <w:t>.</w:t>
      </w:r>
    </w:p>
    <w:p w14:paraId="09F27D1E" w14:textId="77777777" w:rsidR="00FE2B4B" w:rsidRDefault="00FE2B4B" w:rsidP="004D7412">
      <w:pPr>
        <w:rPr>
          <w:rFonts w:cs="Times New Roman"/>
          <w:bCs/>
          <w:sz w:val="28"/>
          <w:szCs w:val="28"/>
        </w:rPr>
      </w:pPr>
      <w:r w:rsidRPr="00F71054">
        <w:rPr>
          <w:rFonts w:cs="Times New Roman"/>
          <w:bCs/>
          <w:sz w:val="28"/>
          <w:szCs w:val="28"/>
          <w:u w:val="single"/>
        </w:rPr>
        <w:t>Zoning Regulations</w:t>
      </w:r>
      <w:r>
        <w:rPr>
          <w:rFonts w:cs="Times New Roman"/>
          <w:bCs/>
          <w:sz w:val="28"/>
          <w:szCs w:val="28"/>
        </w:rPr>
        <w:t>:</w:t>
      </w:r>
    </w:p>
    <w:p w14:paraId="5611623E" w14:textId="4A1B6A42" w:rsidR="00FE2B4B" w:rsidRDefault="00FE2B4B" w:rsidP="004D7412">
      <w:pPr>
        <w:rPr>
          <w:rFonts w:cs="Times New Roman"/>
          <w:bCs/>
          <w:sz w:val="28"/>
          <w:szCs w:val="28"/>
        </w:rPr>
      </w:pPr>
      <w:r>
        <w:rPr>
          <w:rFonts w:cs="Times New Roman"/>
          <w:bCs/>
          <w:sz w:val="28"/>
          <w:szCs w:val="28"/>
        </w:rPr>
        <w:t xml:space="preserve">Look to see if the regulations still meet the </w:t>
      </w:r>
      <w:r w:rsidR="00FE33A4">
        <w:rPr>
          <w:rFonts w:cs="Times New Roman"/>
          <w:bCs/>
          <w:sz w:val="28"/>
          <w:szCs w:val="28"/>
        </w:rPr>
        <w:t xml:space="preserve">goals of the Neighborhood </w:t>
      </w:r>
      <w:r>
        <w:rPr>
          <w:rFonts w:cs="Times New Roman"/>
          <w:bCs/>
          <w:sz w:val="28"/>
          <w:szCs w:val="28"/>
        </w:rPr>
        <w:t>Plan</w:t>
      </w:r>
      <w:r w:rsidR="00FE33A4">
        <w:rPr>
          <w:rFonts w:cs="Times New Roman"/>
          <w:bCs/>
          <w:sz w:val="28"/>
          <w:szCs w:val="28"/>
        </w:rPr>
        <w:t>.</w:t>
      </w:r>
    </w:p>
    <w:p w14:paraId="3C1D8B20" w14:textId="76DA9E85" w:rsidR="00FE2B4B" w:rsidRDefault="00FE2B4B" w:rsidP="004D7412">
      <w:pPr>
        <w:rPr>
          <w:rFonts w:cs="Times New Roman"/>
          <w:bCs/>
          <w:sz w:val="28"/>
          <w:szCs w:val="28"/>
        </w:rPr>
      </w:pPr>
      <w:r>
        <w:rPr>
          <w:rFonts w:cs="Times New Roman"/>
          <w:bCs/>
          <w:sz w:val="28"/>
          <w:szCs w:val="28"/>
        </w:rPr>
        <w:t>Need buy in from county to help</w:t>
      </w:r>
      <w:r w:rsidR="00FE33A4">
        <w:rPr>
          <w:rFonts w:cs="Times New Roman"/>
          <w:bCs/>
          <w:sz w:val="28"/>
          <w:szCs w:val="28"/>
        </w:rPr>
        <w:t xml:space="preserve"> with the process.</w:t>
      </w:r>
    </w:p>
    <w:p w14:paraId="11181DD7" w14:textId="77777777" w:rsidR="00FE2B4B" w:rsidRPr="00F71054" w:rsidRDefault="00FE2B4B" w:rsidP="004D7412">
      <w:pPr>
        <w:rPr>
          <w:rFonts w:cs="Times New Roman"/>
          <w:bCs/>
          <w:sz w:val="28"/>
          <w:szCs w:val="28"/>
          <w:u w:val="single"/>
        </w:rPr>
      </w:pPr>
      <w:r w:rsidRPr="00F71054">
        <w:rPr>
          <w:rFonts w:cs="Times New Roman"/>
          <w:bCs/>
          <w:sz w:val="28"/>
          <w:szCs w:val="28"/>
          <w:u w:val="single"/>
        </w:rPr>
        <w:t>Development and Infrastructure:</w:t>
      </w:r>
    </w:p>
    <w:p w14:paraId="07B68DC7" w14:textId="0D4CC0E3" w:rsidR="004D7412" w:rsidRDefault="00FE33A4" w:rsidP="004D7412">
      <w:pPr>
        <w:rPr>
          <w:rFonts w:cs="Times New Roman"/>
          <w:b/>
          <w:sz w:val="28"/>
          <w:szCs w:val="28"/>
        </w:rPr>
      </w:pPr>
      <w:r>
        <w:rPr>
          <w:rFonts w:cs="Times New Roman"/>
          <w:bCs/>
          <w:sz w:val="28"/>
          <w:szCs w:val="28"/>
        </w:rPr>
        <w:t>Michaud stated that</w:t>
      </w:r>
      <w:r w:rsidR="00A75412">
        <w:rPr>
          <w:rFonts w:cs="Times New Roman"/>
          <w:bCs/>
          <w:sz w:val="28"/>
          <w:szCs w:val="28"/>
        </w:rPr>
        <w:t xml:space="preserve"> there are multiple </w:t>
      </w:r>
      <w:r w:rsidR="00FE2B4B">
        <w:rPr>
          <w:rFonts w:cs="Times New Roman"/>
          <w:bCs/>
          <w:sz w:val="28"/>
          <w:szCs w:val="28"/>
        </w:rPr>
        <w:t>unsafe intersections</w:t>
      </w:r>
      <w:r w:rsidR="00A75412">
        <w:rPr>
          <w:rFonts w:cs="Times New Roman"/>
          <w:bCs/>
          <w:sz w:val="28"/>
          <w:szCs w:val="28"/>
        </w:rPr>
        <w:t xml:space="preserve"> in Bigfork, specifically</w:t>
      </w:r>
      <w:r w:rsidR="00FE2B4B">
        <w:rPr>
          <w:rFonts w:cs="Times New Roman"/>
          <w:bCs/>
          <w:sz w:val="28"/>
          <w:szCs w:val="28"/>
        </w:rPr>
        <w:t xml:space="preserve">  Hwy 35/Bridge Street.  Parking</w:t>
      </w:r>
      <w:r w:rsidR="00A75412">
        <w:rPr>
          <w:rFonts w:cs="Times New Roman"/>
          <w:bCs/>
          <w:sz w:val="28"/>
          <w:szCs w:val="28"/>
        </w:rPr>
        <w:t xml:space="preserve"> continues to be an issue.</w:t>
      </w:r>
      <w:r w:rsidR="00FE2B4B">
        <w:rPr>
          <w:rFonts w:cs="Times New Roman"/>
          <w:bCs/>
          <w:sz w:val="28"/>
          <w:szCs w:val="28"/>
        </w:rPr>
        <w:t xml:space="preserve">  </w:t>
      </w:r>
      <w:r w:rsidR="00A75412">
        <w:rPr>
          <w:rFonts w:cs="Times New Roman"/>
          <w:bCs/>
          <w:sz w:val="28"/>
          <w:szCs w:val="28"/>
        </w:rPr>
        <w:t>Should a r</w:t>
      </w:r>
      <w:r w:rsidR="00FE2B4B">
        <w:rPr>
          <w:rFonts w:cs="Times New Roman"/>
          <w:bCs/>
          <w:sz w:val="28"/>
          <w:szCs w:val="28"/>
        </w:rPr>
        <w:t>oad district for</w:t>
      </w:r>
      <w:r w:rsidR="00A75412">
        <w:rPr>
          <w:rFonts w:cs="Times New Roman"/>
          <w:bCs/>
          <w:sz w:val="28"/>
          <w:szCs w:val="28"/>
        </w:rPr>
        <w:t xml:space="preserve"> the</w:t>
      </w:r>
      <w:r w:rsidR="00FE2B4B">
        <w:rPr>
          <w:rFonts w:cs="Times New Roman"/>
          <w:bCs/>
          <w:sz w:val="28"/>
          <w:szCs w:val="28"/>
        </w:rPr>
        <w:t xml:space="preserve"> Village</w:t>
      </w:r>
      <w:r w:rsidR="00A75412">
        <w:rPr>
          <w:rFonts w:cs="Times New Roman"/>
          <w:bCs/>
          <w:sz w:val="28"/>
          <w:szCs w:val="28"/>
        </w:rPr>
        <w:t xml:space="preserve"> be considered?</w:t>
      </w:r>
    </w:p>
    <w:p w14:paraId="47F56922" w14:textId="44CE6D08" w:rsidR="004F00F6" w:rsidRPr="004F00F6" w:rsidRDefault="004F00F6" w:rsidP="004F00F6">
      <w:pPr>
        <w:rPr>
          <w:rFonts w:eastAsia="Times New Roman" w:cs="Times New Roman"/>
          <w:sz w:val="28"/>
          <w:szCs w:val="28"/>
        </w:rPr>
      </w:pPr>
      <w:r>
        <w:rPr>
          <w:rFonts w:cs="Times New Roman"/>
          <w:bCs/>
          <w:sz w:val="28"/>
          <w:szCs w:val="28"/>
        </w:rPr>
        <w:t>Ockert stated that it appears the Averill’s have identified several avenues to consider creating a resort</w:t>
      </w:r>
      <w:r>
        <w:rPr>
          <w:rFonts w:cs="Times New Roman"/>
          <w:bCs/>
          <w:sz w:val="28"/>
          <w:szCs w:val="28"/>
        </w:rPr>
        <w:t>-</w:t>
      </w:r>
      <w:r>
        <w:rPr>
          <w:rFonts w:cs="Times New Roman"/>
          <w:bCs/>
          <w:sz w:val="28"/>
          <w:szCs w:val="28"/>
        </w:rPr>
        <w:t>like tax for Bigfork.</w:t>
      </w:r>
      <w:r w:rsidRPr="001C7A0F">
        <w:rPr>
          <w:rFonts w:ascii="Georgia" w:hAnsi="Georgia"/>
        </w:rPr>
        <w:t xml:space="preserve"> </w:t>
      </w:r>
      <w:r>
        <w:rPr>
          <w:rFonts w:eastAsia="Times New Roman" w:cs="Times New Roman"/>
          <w:sz w:val="28"/>
          <w:szCs w:val="28"/>
        </w:rPr>
        <w:t xml:space="preserve"> With regards to</w:t>
      </w:r>
      <w:r w:rsidRPr="004F00F6">
        <w:rPr>
          <w:rFonts w:eastAsia="Times New Roman" w:cs="Times New Roman"/>
          <w:sz w:val="28"/>
          <w:szCs w:val="28"/>
        </w:rPr>
        <w:t xml:space="preserve"> the Columbia Falls resort tax, </w:t>
      </w:r>
      <w:r>
        <w:rPr>
          <w:rFonts w:eastAsia="Times New Roman" w:cs="Times New Roman"/>
          <w:sz w:val="28"/>
          <w:szCs w:val="28"/>
        </w:rPr>
        <w:t>Ockert</w:t>
      </w:r>
      <w:r w:rsidRPr="004F00F6">
        <w:rPr>
          <w:rFonts w:eastAsia="Times New Roman" w:cs="Times New Roman"/>
          <w:sz w:val="28"/>
          <w:szCs w:val="28"/>
        </w:rPr>
        <w:t xml:space="preserve"> stated a local businessperson has more insight on how to fund local infrastructure needs.  She recommended that the Chamber be invited to an upcoming meeting.</w:t>
      </w:r>
    </w:p>
    <w:p w14:paraId="4321B785" w14:textId="010D199C" w:rsidR="00F71054" w:rsidRPr="00F71054" w:rsidRDefault="00F71054" w:rsidP="004D7412">
      <w:pPr>
        <w:rPr>
          <w:rFonts w:cs="Times New Roman"/>
          <w:bCs/>
          <w:sz w:val="28"/>
          <w:szCs w:val="28"/>
        </w:rPr>
      </w:pPr>
      <w:r>
        <w:rPr>
          <w:rFonts w:cs="Times New Roman"/>
          <w:bCs/>
          <w:sz w:val="28"/>
          <w:szCs w:val="28"/>
        </w:rPr>
        <w:t xml:space="preserve">Before we meet with the Chamber, we need to meet with </w:t>
      </w:r>
      <w:r w:rsidR="00257854">
        <w:rPr>
          <w:rFonts w:cs="Times New Roman"/>
          <w:bCs/>
          <w:sz w:val="28"/>
          <w:szCs w:val="28"/>
        </w:rPr>
        <w:t>MDT,</w:t>
      </w:r>
      <w:r>
        <w:rPr>
          <w:rFonts w:cs="Times New Roman"/>
          <w:bCs/>
          <w:sz w:val="28"/>
          <w:szCs w:val="28"/>
        </w:rPr>
        <w:t xml:space="preserve"> so we know where the state is on highways and traffic.</w:t>
      </w:r>
    </w:p>
    <w:p w14:paraId="2A6E8010" w14:textId="71AC0367" w:rsidR="00F71054" w:rsidRDefault="00F71054" w:rsidP="004D7412">
      <w:pPr>
        <w:rPr>
          <w:rFonts w:cs="Times New Roman"/>
          <w:bCs/>
          <w:sz w:val="28"/>
          <w:szCs w:val="28"/>
          <w:u w:val="single"/>
        </w:rPr>
      </w:pPr>
      <w:r>
        <w:rPr>
          <w:rFonts w:cs="Times New Roman"/>
          <w:bCs/>
          <w:sz w:val="28"/>
          <w:szCs w:val="28"/>
          <w:u w:val="single"/>
        </w:rPr>
        <w:t>Use of emails by Bigfork.org:</w:t>
      </w:r>
    </w:p>
    <w:p w14:paraId="10FA5305" w14:textId="77777777" w:rsidR="00EC32A5" w:rsidRDefault="00F71054" w:rsidP="004D7412">
      <w:pPr>
        <w:rPr>
          <w:rFonts w:cs="Times New Roman"/>
          <w:bCs/>
          <w:sz w:val="28"/>
          <w:szCs w:val="28"/>
        </w:rPr>
      </w:pPr>
      <w:r>
        <w:rPr>
          <w:rFonts w:cs="Times New Roman"/>
          <w:bCs/>
          <w:sz w:val="28"/>
          <w:szCs w:val="28"/>
        </w:rPr>
        <w:t>Tabled to next meeting</w:t>
      </w:r>
      <w:r w:rsidR="00EC32A5">
        <w:rPr>
          <w:rFonts w:cs="Times New Roman"/>
          <w:bCs/>
          <w:sz w:val="28"/>
          <w:szCs w:val="28"/>
        </w:rPr>
        <w:t>.</w:t>
      </w:r>
    </w:p>
    <w:p w14:paraId="550A3919" w14:textId="7F483A87" w:rsidR="00F71054" w:rsidRDefault="00F71054" w:rsidP="004D7412">
      <w:pPr>
        <w:rPr>
          <w:rFonts w:cs="Times New Roman"/>
          <w:bCs/>
          <w:sz w:val="28"/>
          <w:szCs w:val="28"/>
          <w:u w:val="single"/>
        </w:rPr>
      </w:pPr>
      <w:r w:rsidRPr="00F71054">
        <w:rPr>
          <w:rFonts w:cs="Times New Roman"/>
          <w:bCs/>
          <w:sz w:val="28"/>
          <w:szCs w:val="28"/>
          <w:u w:val="single"/>
        </w:rPr>
        <w:t>Application reviews/attendance by applicants:</w:t>
      </w:r>
    </w:p>
    <w:p w14:paraId="0EF07733" w14:textId="4A0CFD25" w:rsidR="00F71054" w:rsidRDefault="00EC32A5" w:rsidP="004D7412">
      <w:pPr>
        <w:rPr>
          <w:rFonts w:cs="Times New Roman"/>
          <w:bCs/>
          <w:sz w:val="28"/>
          <w:szCs w:val="28"/>
          <w:u w:val="single"/>
        </w:rPr>
      </w:pPr>
      <w:r>
        <w:rPr>
          <w:rFonts w:cs="Times New Roman"/>
          <w:bCs/>
          <w:sz w:val="28"/>
          <w:szCs w:val="28"/>
        </w:rPr>
        <w:t xml:space="preserve">Johnson suggested that Planning and Zoning inform BLUAC ahead of a meeting if the applicant will not be in attendance.  This way </w:t>
      </w:r>
      <w:r w:rsidR="001C7A0F">
        <w:rPr>
          <w:rFonts w:cs="Times New Roman"/>
          <w:bCs/>
          <w:sz w:val="28"/>
          <w:szCs w:val="28"/>
        </w:rPr>
        <w:t xml:space="preserve">committee </w:t>
      </w:r>
      <w:r>
        <w:rPr>
          <w:rFonts w:cs="Times New Roman"/>
          <w:bCs/>
          <w:sz w:val="28"/>
          <w:szCs w:val="28"/>
        </w:rPr>
        <w:t>members can formulate questions or make comments that would be in the minutes so the Board of Adjustment or Planning Board can ask such questions of the applicant at that meeting.</w:t>
      </w:r>
      <w:r w:rsidR="00F71054" w:rsidRPr="00F71054">
        <w:rPr>
          <w:rFonts w:cs="Times New Roman"/>
          <w:bCs/>
          <w:sz w:val="28"/>
          <w:szCs w:val="28"/>
          <w:u w:val="single"/>
        </w:rPr>
        <w:br/>
        <w:t>Committee Objectives:</w:t>
      </w:r>
    </w:p>
    <w:p w14:paraId="7AB9C2F3" w14:textId="5ACB380B" w:rsidR="00257854" w:rsidRDefault="00257854" w:rsidP="004D7412">
      <w:pPr>
        <w:rPr>
          <w:rFonts w:cs="Times New Roman"/>
          <w:bCs/>
          <w:sz w:val="28"/>
          <w:szCs w:val="28"/>
        </w:rPr>
      </w:pPr>
      <w:r>
        <w:rPr>
          <w:rFonts w:cs="Times New Roman"/>
          <w:bCs/>
          <w:sz w:val="28"/>
          <w:szCs w:val="28"/>
        </w:rPr>
        <w:t>Meet with Erik Mack and Planning Board regarding the County Growth Policy</w:t>
      </w:r>
    </w:p>
    <w:p w14:paraId="4131E865" w14:textId="465EEC00" w:rsidR="00257854" w:rsidRDefault="00257854" w:rsidP="004D7412">
      <w:pPr>
        <w:rPr>
          <w:rFonts w:cs="Times New Roman"/>
          <w:bCs/>
          <w:sz w:val="28"/>
          <w:szCs w:val="28"/>
        </w:rPr>
      </w:pPr>
      <w:r>
        <w:rPr>
          <w:rFonts w:cs="Times New Roman"/>
          <w:bCs/>
          <w:sz w:val="28"/>
          <w:szCs w:val="28"/>
        </w:rPr>
        <w:t>Get report from Planning and Zoning on number of STRs in Bigfork.</w:t>
      </w:r>
    </w:p>
    <w:p w14:paraId="42908727" w14:textId="7F2FC6D6" w:rsidR="00257854" w:rsidRDefault="00257854" w:rsidP="004D7412">
      <w:pPr>
        <w:rPr>
          <w:rFonts w:cs="Times New Roman"/>
          <w:bCs/>
          <w:sz w:val="28"/>
          <w:szCs w:val="28"/>
        </w:rPr>
      </w:pPr>
      <w:r>
        <w:rPr>
          <w:rFonts w:cs="Times New Roman"/>
          <w:bCs/>
          <w:sz w:val="28"/>
          <w:szCs w:val="28"/>
        </w:rPr>
        <w:t>Meet with Bigfork Chamber regarding infrastructure needs.</w:t>
      </w:r>
    </w:p>
    <w:p w14:paraId="66EBF1A2" w14:textId="77777777" w:rsidR="00257854" w:rsidRPr="00257854" w:rsidRDefault="00257854" w:rsidP="004D7412">
      <w:pPr>
        <w:rPr>
          <w:rFonts w:cs="Times New Roman"/>
          <w:bCs/>
          <w:sz w:val="28"/>
          <w:szCs w:val="28"/>
        </w:rPr>
      </w:pPr>
    </w:p>
    <w:p w14:paraId="0169C66A" w14:textId="04A1B14B" w:rsidR="004D7412" w:rsidRDefault="004D7412" w:rsidP="004D7412">
      <w:pPr>
        <w:rPr>
          <w:rFonts w:cs="Times New Roman"/>
          <w:b/>
          <w:sz w:val="28"/>
          <w:szCs w:val="28"/>
        </w:rPr>
      </w:pPr>
      <w:r>
        <w:rPr>
          <w:rFonts w:cs="Times New Roman"/>
          <w:b/>
          <w:sz w:val="28"/>
          <w:szCs w:val="28"/>
        </w:rPr>
        <w:t>Adjourn:</w:t>
      </w:r>
    </w:p>
    <w:p w14:paraId="4A1B2AC4" w14:textId="3184D127" w:rsidR="00257854" w:rsidRPr="00257854" w:rsidRDefault="00257854" w:rsidP="004D7412">
      <w:pPr>
        <w:rPr>
          <w:rFonts w:cs="Times New Roman"/>
          <w:bCs/>
          <w:sz w:val="28"/>
          <w:szCs w:val="28"/>
        </w:rPr>
      </w:pPr>
      <w:r>
        <w:rPr>
          <w:rFonts w:cs="Times New Roman"/>
          <w:bCs/>
          <w:sz w:val="28"/>
          <w:szCs w:val="28"/>
        </w:rPr>
        <w:t>Moved by Sorensen, seconded by Gonzales to adjourn the meeting, unanimously approved at 5:20 p.m.</w:t>
      </w:r>
    </w:p>
    <w:p w14:paraId="228A9707" w14:textId="77777777" w:rsidR="00093C52" w:rsidRDefault="00093C52"/>
    <w:sectPr w:rsidR="00093C52" w:rsidSect="00093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360F2"/>
    <w:rsid w:val="000765E9"/>
    <w:rsid w:val="00093C52"/>
    <w:rsid w:val="00142754"/>
    <w:rsid w:val="001C7A0F"/>
    <w:rsid w:val="001D06FC"/>
    <w:rsid w:val="00236AB9"/>
    <w:rsid w:val="00257854"/>
    <w:rsid w:val="002B0439"/>
    <w:rsid w:val="002E7639"/>
    <w:rsid w:val="003D4051"/>
    <w:rsid w:val="00475142"/>
    <w:rsid w:val="004D7412"/>
    <w:rsid w:val="004F00F6"/>
    <w:rsid w:val="00511F4F"/>
    <w:rsid w:val="00551922"/>
    <w:rsid w:val="005667AF"/>
    <w:rsid w:val="00656406"/>
    <w:rsid w:val="00701B5B"/>
    <w:rsid w:val="007440F2"/>
    <w:rsid w:val="00811F41"/>
    <w:rsid w:val="008360F2"/>
    <w:rsid w:val="009025F8"/>
    <w:rsid w:val="009C7C61"/>
    <w:rsid w:val="00A0443C"/>
    <w:rsid w:val="00A27215"/>
    <w:rsid w:val="00A75412"/>
    <w:rsid w:val="00AF01C7"/>
    <w:rsid w:val="00B84E9E"/>
    <w:rsid w:val="00C702EE"/>
    <w:rsid w:val="00C77FBB"/>
    <w:rsid w:val="00CA2CE9"/>
    <w:rsid w:val="00D828D0"/>
    <w:rsid w:val="00DB1CA1"/>
    <w:rsid w:val="00DC5A33"/>
    <w:rsid w:val="00EC32A5"/>
    <w:rsid w:val="00EE6BB3"/>
    <w:rsid w:val="00F71054"/>
    <w:rsid w:val="00FE2B4B"/>
    <w:rsid w:val="00FE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74B9"/>
  <w15:chartTrackingRefBased/>
  <w15:docId w15:val="{B539FAF3-7EA5-4915-88ED-1CAD6854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12"/>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7</cp:revision>
  <cp:lastPrinted>2022-07-19T02:11:00Z</cp:lastPrinted>
  <dcterms:created xsi:type="dcterms:W3CDTF">2022-07-11T16:25:00Z</dcterms:created>
  <dcterms:modified xsi:type="dcterms:W3CDTF">2022-07-19T02:13:00Z</dcterms:modified>
</cp:coreProperties>
</file>